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Verrine fraise-compotée rhubarbe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2 verrines)</w:t>
      </w:r>
      <w:r/>
    </w:p>
    <w:p>
      <w:pPr>
        <w:pStyle w:val="Corpsdetexte"/>
      </w:pPr>
      <w:r>
        <w:rPr/>
        <w:t>- 250 g de rhubarbe</w:t>
        <w:br/>
        <w:t>- 100 g de fraises</w:t>
        <w:br/>
        <w:t>- 50 g de sucre en poudre</w:t>
        <w:br/>
        <w:t>- 1 demi gousse de vanille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Épluchez la rhubarbe et coupez-la en petits tronçons. Déposez les tronçons de rhubarbe dans une petite casserole avec la demi gousse de vanille grattée et saupoudrez de sucre. Faites cuire à feu doux pendant 10 mn avec un couvercle. Laissez refroidir.</w:t>
      </w:r>
      <w:r/>
    </w:p>
    <w:p>
      <w:pPr>
        <w:pStyle w:val="Corpsdetexte"/>
      </w:pPr>
      <w:r>
        <w:rPr/>
        <w:t>Rincez et équeutez les fraises. Coupez-les en deux.</w:t>
      </w:r>
      <w:r/>
    </w:p>
    <w:p>
      <w:pPr>
        <w:pStyle w:val="Corpsdetexte"/>
      </w:pPr>
      <w:r>
        <w:rPr>
          <w:u w:val="single"/>
        </w:rPr>
        <w:t>Montage</w:t>
      </w:r>
      <w:r>
        <w:rPr/>
        <w:t xml:space="preserve"> : déposez une grosse cuillerée de compotée de rhubarbe dans les verrines, déposez les fraises juste coupées en deux puis recouvrez de compotée de rhubarbe.</w:t>
      </w:r>
      <w:r/>
    </w:p>
    <w:p>
      <w:pPr>
        <w:pStyle w:val="Corpsdetexte"/>
      </w:pPr>
      <w:r>
        <w:rPr/>
        <w:t>Servez bien frais.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LibreOffice/4.3.1.2$Windows_x86 LibreOffice_project/958349dc3b25111dbca392fbc281a05559ef6848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2015-05-07T18:59:58Z</dcterms:modified>
  <cp:revision>5</cp:revision>
</cp:coreProperties>
</file>