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66"/>
      </w:tblGrid>
      <w:tr w:rsidR="002C4A46" w:rsidRPr="00BD5192" w:rsidTr="00331CBF">
        <w:trPr>
          <w:trHeight w:val="81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A46" w:rsidRPr="00BD5192" w:rsidRDefault="002C4A46" w:rsidP="00331CBF">
            <w:pPr>
              <w:jc w:val="center"/>
              <w:rPr>
                <w:rFonts w:ascii="Times New Roman" w:eastAsia="Times New Roman" w:hAnsi="Times New Roman"/>
                <w:color w:val="auto"/>
                <w:sz w:val="24"/>
                <w:szCs w:val="24"/>
                <w:lang w:eastAsia="fr-FR" w:bidi="ar-SA"/>
              </w:rPr>
            </w:pPr>
            <w:r w:rsidRPr="00BD5192">
              <w:rPr>
                <w:rFonts w:ascii="Arial" w:eastAsia="Times New Roman" w:hAnsi="Arial" w:cs="Arial"/>
                <w:b/>
                <w:bCs/>
                <w:color w:val="auto"/>
                <w:sz w:val="27"/>
                <w:szCs w:val="27"/>
                <w:lang w:eastAsia="fr-FR" w:bidi="ar-SA"/>
              </w:rPr>
              <w:t>Bac S - Sujet de SVT - Session 2014 - Amérique du Sud</w:t>
            </w:r>
          </w:p>
        </w:tc>
      </w:tr>
    </w:tbl>
    <w:p w:rsidR="002C4A46" w:rsidRPr="00BD5192" w:rsidRDefault="002C4A46" w:rsidP="002C4A46">
      <w:pPr>
        <w:jc w:val="center"/>
        <w:rPr>
          <w:rFonts w:ascii="Times New Roman" w:eastAsia="Times New Roman" w:hAnsi="Times New Roman"/>
          <w:color w:val="auto"/>
          <w:sz w:val="24"/>
          <w:szCs w:val="24"/>
          <w:lang w:eastAsia="fr-FR" w:bidi="ar-SA"/>
        </w:rPr>
      </w:pPr>
      <w:r w:rsidRPr="00BD5192">
        <w:rPr>
          <w:rFonts w:ascii="Times New Roman" w:eastAsia="Times New Roman" w:hAnsi="Times New Roman"/>
          <w:color w:val="auto"/>
          <w:sz w:val="24"/>
          <w:szCs w:val="24"/>
          <w:lang w:eastAsia="fr-FR" w:bidi="ar-SA"/>
        </w:rPr>
        <w:t> </w:t>
      </w:r>
    </w:p>
    <w:p w:rsidR="002C4A46" w:rsidRPr="00BD5192" w:rsidRDefault="002C4A46" w:rsidP="002C4A46">
      <w:pPr>
        <w:jc w:val="center"/>
        <w:rPr>
          <w:rFonts w:ascii="Arial" w:eastAsia="Times New Roman" w:hAnsi="Arial" w:cs="Arial"/>
          <w:b/>
          <w:bCs/>
          <w:color w:val="CC0000"/>
          <w:sz w:val="27"/>
          <w:szCs w:val="27"/>
          <w:lang w:eastAsia="fr-FR" w:bidi="ar-SA"/>
        </w:rPr>
      </w:pPr>
      <w:r w:rsidRPr="00BD5192">
        <w:rPr>
          <w:rFonts w:ascii="Arial" w:eastAsia="Times New Roman" w:hAnsi="Arial" w:cs="Arial"/>
          <w:b/>
          <w:bCs/>
          <w:color w:val="CC0000"/>
          <w:sz w:val="27"/>
          <w:szCs w:val="27"/>
          <w:lang w:eastAsia="fr-FR" w:bidi="ar-SA"/>
        </w:rPr>
        <w:t> </w:t>
      </w:r>
    </w:p>
    <w:p w:rsidR="002C4A46" w:rsidRPr="00BD5192" w:rsidRDefault="002C4A46" w:rsidP="002C4A46">
      <w:pPr>
        <w:jc w:val="center"/>
        <w:rPr>
          <w:rFonts w:ascii="Times New Roman" w:eastAsia="Times New Roman" w:hAnsi="Times New Roman"/>
          <w:color w:val="auto"/>
          <w:sz w:val="32"/>
          <w:szCs w:val="24"/>
          <w:lang w:eastAsia="fr-FR" w:bidi="ar-SA"/>
        </w:rPr>
      </w:pPr>
      <w:r w:rsidRPr="00BD5192">
        <w:rPr>
          <w:rFonts w:ascii="Times New Roman" w:eastAsia="Times New Roman" w:hAnsi="Times New Roman"/>
          <w:color w:val="auto"/>
          <w:sz w:val="32"/>
          <w:szCs w:val="24"/>
          <w:lang w:eastAsia="fr-FR" w:bidi="ar-SA"/>
        </w:rPr>
        <w:t> </w:t>
      </w:r>
    </w:p>
    <w:p w:rsidR="002C4A46" w:rsidRPr="00BD5192" w:rsidRDefault="002C4A46" w:rsidP="002C4A46">
      <w:pPr>
        <w:rPr>
          <w:rFonts w:ascii="Arial" w:eastAsia="Times New Roman" w:hAnsi="Arial" w:cs="Arial"/>
          <w:b/>
          <w:bCs/>
          <w:i/>
          <w:iCs/>
          <w:color w:val="auto"/>
          <w:sz w:val="24"/>
          <w:lang w:eastAsia="fr-FR" w:bidi="ar-SA"/>
        </w:rPr>
      </w:pPr>
      <w:bookmarkStart w:id="0" w:name="1"/>
      <w:bookmarkEnd w:id="0"/>
      <w:r w:rsidRPr="00BD5192">
        <w:rPr>
          <w:rFonts w:ascii="Arial" w:eastAsia="Times New Roman" w:hAnsi="Arial" w:cs="Arial"/>
          <w:b/>
          <w:bCs/>
          <w:i/>
          <w:iCs/>
          <w:color w:val="auto"/>
          <w:sz w:val="24"/>
          <w:lang w:eastAsia="fr-FR" w:bidi="ar-SA"/>
        </w:rPr>
        <w:t>1ère PARTIE : Mobilisation des connaissances (8 points).</w:t>
      </w:r>
    </w:p>
    <w:p w:rsidR="002C4A46" w:rsidRPr="00BD5192" w:rsidRDefault="002C4A46" w:rsidP="002C4A46">
      <w:pPr>
        <w:rPr>
          <w:rFonts w:ascii="Times New Roman" w:eastAsia="Times New Roman" w:hAnsi="Times New Roman"/>
          <w:color w:val="auto"/>
          <w:lang w:eastAsia="fr-FR" w:bidi="ar-SA"/>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966"/>
      </w:tblGrid>
      <w:tr w:rsidR="002C4A46" w:rsidRPr="00BD5192" w:rsidTr="00331CBF">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4A46" w:rsidRPr="00BD5192" w:rsidRDefault="002C4A46" w:rsidP="00331CBF">
            <w:pPr>
              <w:jc w:val="center"/>
              <w:rPr>
                <w:rFonts w:ascii="Times New Roman" w:eastAsia="Times New Roman" w:hAnsi="Times New Roman"/>
                <w:color w:val="auto"/>
                <w:lang w:eastAsia="fr-FR" w:bidi="ar-SA"/>
              </w:rPr>
            </w:pPr>
            <w:r w:rsidRPr="00BD5192">
              <w:rPr>
                <w:rFonts w:ascii="Arial" w:eastAsia="Times New Roman" w:hAnsi="Arial" w:cs="Arial"/>
                <w:b/>
                <w:bCs/>
                <w:color w:val="auto"/>
                <w:sz w:val="28"/>
                <w:lang w:eastAsia="fr-FR" w:bidi="ar-SA"/>
              </w:rPr>
              <w:t>LE DOMAINE CONTINENTAL ET SA DYNAMIQUE</w:t>
            </w:r>
          </w:p>
        </w:tc>
      </w:tr>
    </w:tbl>
    <w:p w:rsidR="002C4A46" w:rsidRDefault="002C4A46" w:rsidP="002C4A46">
      <w:pPr>
        <w:rPr>
          <w:rFonts w:ascii="Arial" w:eastAsia="Times New Roman" w:hAnsi="Arial" w:cs="Arial"/>
          <w:color w:val="auto"/>
          <w:lang w:eastAsia="fr-FR" w:bidi="ar-SA"/>
        </w:rPr>
      </w:pPr>
    </w:p>
    <w:p w:rsidR="002C4A46" w:rsidRPr="00BD5192" w:rsidRDefault="002C4A46" w:rsidP="002C4A46">
      <w:pPr>
        <w:rPr>
          <w:rFonts w:ascii="Arial" w:eastAsia="Times New Roman" w:hAnsi="Arial" w:cs="Arial"/>
          <w:color w:val="auto"/>
          <w:lang w:eastAsia="fr-FR" w:bidi="ar-SA"/>
        </w:rPr>
      </w:pPr>
      <w:r w:rsidRPr="00BD5192">
        <w:rPr>
          <w:rFonts w:ascii="Arial" w:eastAsia="Times New Roman" w:hAnsi="Arial" w:cs="Arial"/>
          <w:color w:val="auto"/>
          <w:lang w:eastAsia="fr-FR" w:bidi="ar-SA"/>
        </w:rPr>
        <w:t>Le texte suivant est extrait d’un manuel scolaire de géologie édité en 1907 et destiné aux</w:t>
      </w:r>
      <w:r>
        <w:rPr>
          <w:rFonts w:ascii="Arial" w:eastAsia="Times New Roman" w:hAnsi="Arial" w:cs="Arial"/>
          <w:color w:val="auto"/>
          <w:lang w:eastAsia="fr-FR" w:bidi="ar-SA"/>
        </w:rPr>
        <w:t xml:space="preserve"> </w:t>
      </w:r>
      <w:r w:rsidRPr="00BD5192">
        <w:rPr>
          <w:rFonts w:ascii="Arial" w:eastAsia="Times New Roman" w:hAnsi="Arial" w:cs="Arial"/>
          <w:color w:val="auto"/>
          <w:lang w:eastAsia="fr-FR" w:bidi="ar-SA"/>
        </w:rPr>
        <w:t>élèves de seconde (</w:t>
      </w:r>
      <w:r w:rsidRPr="00BD5192">
        <w:rPr>
          <w:rFonts w:ascii="Arial" w:eastAsia="Times New Roman" w:hAnsi="Arial" w:cs="Arial"/>
          <w:i/>
          <w:iCs/>
          <w:color w:val="auto"/>
          <w:lang w:eastAsia="fr-FR" w:bidi="ar-SA"/>
        </w:rPr>
        <w:t>Conférences de géologie, Marcellin Boule, professeur au Muséum d’Histoire Naturelle de Paris</w:t>
      </w:r>
      <w:r w:rsidRPr="00BD5192">
        <w:rPr>
          <w:rFonts w:ascii="Arial" w:eastAsia="Times New Roman" w:hAnsi="Arial" w:cs="Arial"/>
          <w:color w:val="auto"/>
          <w:lang w:eastAsia="fr-FR" w:bidi="ar-SA"/>
        </w:rPr>
        <w:t>)</w:t>
      </w:r>
    </w:p>
    <w:p w:rsidR="002C4A46"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r w:rsidRPr="00BD5192">
        <w:rPr>
          <w:rFonts w:ascii="Arial" w:eastAsia="Times New Roman" w:hAnsi="Arial" w:cs="Arial"/>
          <w:color w:val="auto"/>
          <w:lang w:eastAsia="fr-FR" w:bidi="ar-SA"/>
        </w:rPr>
        <w:t xml:space="preserve">« La Terre […] fut d’abord entourée d’une atmosphère contenant, à l’état de vapeur, toute l’eau des océans […] Les vapeurs de l’atmosphère ne tardèrent pas à se condenser et à se précipiter sur Terre qu’elles recouvrirent d’un océan sans rivages (fig.1). » </w:t>
      </w:r>
    </w:p>
    <w:p w:rsidR="002C4A46" w:rsidRPr="00BD5192"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r w:rsidRPr="00BD5192">
        <w:rPr>
          <w:rFonts w:ascii="Arial" w:eastAsia="Times New Roman" w:hAnsi="Arial" w:cs="Arial"/>
          <w:color w:val="auto"/>
          <w:lang w:eastAsia="fr-FR" w:bidi="ar-SA"/>
        </w:rPr>
        <w:t>« En se refroidissant le noyau central en fusion se contractait peu à peu. À un certain moment ce noyau se trouva trop petit pour l’écorce (la croûte terrestre) qu’il devait supporter, et cette écorce, manquant de point d’appui, s’infléchit, se rida, se plissa ; le résultat fut la formation d’un certain nombre de saillies et de dépressions. La mer se retira dans les régions basses ou effondrées, tandis que les parties hautes ou surélevées formèrent les premiers continents et les premières montagnes (fig.2). »</w:t>
      </w:r>
    </w:p>
    <w:p w:rsidR="002C4A46" w:rsidRPr="00BD5192" w:rsidRDefault="002C4A46" w:rsidP="002C4A46">
      <w:pPr>
        <w:rPr>
          <w:rFonts w:ascii="Arial" w:eastAsia="Times New Roman" w:hAnsi="Arial" w:cs="Arial"/>
          <w:color w:val="auto"/>
          <w:lang w:eastAsia="fr-FR" w:bidi="ar-SA"/>
        </w:rPr>
      </w:pPr>
    </w:p>
    <w:p w:rsidR="002C4A46" w:rsidRPr="00BD5192" w:rsidRDefault="002C4A46" w:rsidP="002C4A46">
      <w:pPr>
        <w:jc w:val="center"/>
        <w:rPr>
          <w:rFonts w:ascii="Arial" w:eastAsia="Times New Roman" w:hAnsi="Arial" w:cs="Arial"/>
          <w:color w:val="auto"/>
          <w:lang w:eastAsia="fr-FR" w:bidi="ar-SA"/>
        </w:rPr>
      </w:pPr>
      <w:r>
        <w:rPr>
          <w:rFonts w:ascii="Arial" w:eastAsia="Times New Roman" w:hAnsi="Arial" w:cs="Arial"/>
          <w:noProof/>
          <w:color w:val="auto"/>
          <w:lang w:eastAsia="fr-FR" w:bidi="ar-SA"/>
        </w:rPr>
        <w:drawing>
          <wp:inline distT="0" distB="0" distL="0" distR="0">
            <wp:extent cx="6014720" cy="2651760"/>
            <wp:effectExtent l="0" t="0" r="5080" b="0"/>
            <wp:docPr id="1" name="Image 1" descr="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4720" cy="2651760"/>
                    </a:xfrm>
                    <a:prstGeom prst="rect">
                      <a:avLst/>
                    </a:prstGeom>
                    <a:noFill/>
                    <a:ln>
                      <a:noFill/>
                    </a:ln>
                  </pic:spPr>
                </pic:pic>
              </a:graphicData>
            </a:graphic>
          </wp:inline>
        </w:drawing>
      </w:r>
    </w:p>
    <w:p w:rsidR="002C4A46" w:rsidRPr="00BD5192" w:rsidRDefault="002C4A46" w:rsidP="002C4A46">
      <w:pPr>
        <w:jc w:val="center"/>
        <w:rPr>
          <w:rFonts w:ascii="Arial" w:eastAsia="Times New Roman" w:hAnsi="Arial" w:cs="Arial"/>
          <w:color w:val="auto"/>
          <w:lang w:eastAsia="fr-FR" w:bidi="ar-SA"/>
        </w:rPr>
      </w:pPr>
      <w:r w:rsidRPr="00BD5192">
        <w:rPr>
          <w:rFonts w:ascii="Arial" w:eastAsia="Times New Roman" w:hAnsi="Arial" w:cs="Arial"/>
          <w:color w:val="auto"/>
          <w:lang w:eastAsia="fr-FR" w:bidi="ar-SA"/>
        </w:rPr>
        <w:t> </w:t>
      </w:r>
    </w:p>
    <w:p w:rsidR="002C4A46" w:rsidRDefault="002C4A46" w:rsidP="002C4A46">
      <w:pPr>
        <w:rPr>
          <w:rFonts w:ascii="Arial" w:eastAsia="Times New Roman" w:hAnsi="Arial" w:cs="Arial"/>
          <w:b/>
          <w:bCs/>
          <w:color w:val="auto"/>
          <w:u w:val="single"/>
          <w:lang w:eastAsia="fr-FR" w:bidi="ar-SA"/>
        </w:rPr>
      </w:pPr>
    </w:p>
    <w:p w:rsidR="002C4A46" w:rsidRDefault="002C4A46" w:rsidP="002C4A46">
      <w:pPr>
        <w:rPr>
          <w:rFonts w:ascii="Arial" w:eastAsia="Times New Roman" w:hAnsi="Arial" w:cs="Arial"/>
          <w:b/>
          <w:bCs/>
          <w:color w:val="auto"/>
          <w:u w:val="single"/>
          <w:lang w:eastAsia="fr-FR" w:bidi="ar-SA"/>
        </w:rPr>
      </w:pPr>
      <w:r w:rsidRPr="00BD5192">
        <w:rPr>
          <w:rFonts w:ascii="Arial" w:eastAsia="Times New Roman" w:hAnsi="Arial" w:cs="Arial"/>
          <w:b/>
          <w:bCs/>
          <w:color w:val="auto"/>
          <w:u w:val="single"/>
          <w:lang w:eastAsia="fr-FR" w:bidi="ar-SA"/>
        </w:rPr>
        <w:t>Les deux questions suivantes sont indépendantes l’une de l’autre</w:t>
      </w:r>
    </w:p>
    <w:p w:rsidR="002C4A46" w:rsidRPr="00BD5192"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b/>
          <w:bCs/>
          <w:color w:val="auto"/>
          <w:lang w:eastAsia="fr-FR" w:bidi="ar-SA"/>
        </w:rPr>
      </w:pPr>
      <w:r w:rsidRPr="00BD5192">
        <w:rPr>
          <w:rFonts w:ascii="Arial" w:eastAsia="Times New Roman" w:hAnsi="Arial" w:cs="Arial"/>
          <w:b/>
          <w:bCs/>
          <w:color w:val="auto"/>
          <w:lang w:eastAsia="fr-FR" w:bidi="ar-SA"/>
        </w:rPr>
        <w:t>Question 1 : (3 points)</w:t>
      </w:r>
    </w:p>
    <w:p w:rsidR="002C4A46" w:rsidRPr="00BD5192"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r w:rsidRPr="00BD5192">
        <w:rPr>
          <w:rFonts w:ascii="Arial" w:eastAsia="Times New Roman" w:hAnsi="Arial" w:cs="Arial"/>
          <w:color w:val="auto"/>
          <w:lang w:eastAsia="fr-FR" w:bidi="ar-SA"/>
        </w:rPr>
        <w:t>En 1907, on pensait donc que l’intégralité de la croûte s’était formée aux premiers âges de la Terre et qu’il n’y avait eu depuis, ni production de croûte supplémentaire ni disparition de la croûte originelle. On supposait aussi que l’ensemble de la croûte avait une épaisseur et une composition uniformes.</w:t>
      </w:r>
    </w:p>
    <w:p w:rsidR="002C4A46" w:rsidRPr="00BD5192" w:rsidRDefault="002C4A46" w:rsidP="002C4A46">
      <w:pPr>
        <w:rPr>
          <w:rFonts w:ascii="Arial" w:eastAsia="Times New Roman" w:hAnsi="Arial" w:cs="Arial"/>
          <w:color w:val="auto"/>
          <w:lang w:eastAsia="fr-FR" w:bidi="ar-SA"/>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640"/>
      </w:tblGrid>
      <w:tr w:rsidR="002C4A46" w:rsidRPr="00BD5192" w:rsidTr="00331CB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Montrer comment les connaissances actuelles sur la croûte terrestre permettent d’invalider le modèle proposé en 1907.</w:t>
            </w:r>
          </w:p>
        </w:tc>
      </w:tr>
    </w:tbl>
    <w:p w:rsidR="002C4A46" w:rsidRDefault="002C4A46" w:rsidP="002C4A46">
      <w:pPr>
        <w:rPr>
          <w:rFonts w:ascii="Arial" w:eastAsia="Times New Roman" w:hAnsi="Arial" w:cs="Arial"/>
          <w:i/>
          <w:iCs/>
          <w:color w:val="auto"/>
          <w:lang w:eastAsia="fr-FR" w:bidi="ar-SA"/>
        </w:rPr>
      </w:pPr>
    </w:p>
    <w:p w:rsidR="002C4A46" w:rsidRPr="00BD5192" w:rsidRDefault="002C4A46" w:rsidP="002C4A46">
      <w:pPr>
        <w:rPr>
          <w:rFonts w:ascii="Arial" w:eastAsia="Times New Roman" w:hAnsi="Arial" w:cs="Arial"/>
          <w:color w:val="auto"/>
          <w:lang w:eastAsia="fr-FR" w:bidi="ar-SA"/>
        </w:rPr>
      </w:pPr>
      <w:r w:rsidRPr="00BD5192">
        <w:rPr>
          <w:rFonts w:ascii="Arial" w:eastAsia="Times New Roman" w:hAnsi="Arial" w:cs="Arial"/>
          <w:i/>
          <w:iCs/>
          <w:color w:val="auto"/>
          <w:lang w:eastAsia="fr-FR" w:bidi="ar-SA"/>
        </w:rPr>
        <w:t>Le candidat présentera DEUX arguments, au choix, permettant d’invalider ce modèle.</w:t>
      </w:r>
    </w:p>
    <w:p w:rsidR="002C4A46" w:rsidRDefault="002C4A46" w:rsidP="002C4A46">
      <w:pPr>
        <w:rPr>
          <w:rFonts w:ascii="Arial" w:eastAsia="Times New Roman" w:hAnsi="Arial" w:cs="Arial"/>
          <w:color w:val="auto"/>
          <w:lang w:eastAsia="fr-FR" w:bidi="ar-SA"/>
        </w:rPr>
      </w:pPr>
      <w:r w:rsidRPr="00BD5192">
        <w:rPr>
          <w:rFonts w:ascii="Arial" w:eastAsia="Times New Roman" w:hAnsi="Arial" w:cs="Arial"/>
          <w:color w:val="auto"/>
          <w:lang w:eastAsia="fr-FR" w:bidi="ar-SA"/>
        </w:rPr>
        <w:t> </w:t>
      </w:r>
    </w:p>
    <w:p w:rsidR="002C4A46"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p>
    <w:p w:rsidR="002C4A46" w:rsidRPr="00BD5192"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Question 2 : (5 points)</w:t>
      </w:r>
      <w:r w:rsidRPr="00BD5192">
        <w:rPr>
          <w:rFonts w:ascii="Arial" w:eastAsia="Times New Roman" w:hAnsi="Arial" w:cs="Arial"/>
          <w:color w:val="auto"/>
          <w:lang w:eastAsia="fr-FR" w:bidi="ar-SA"/>
        </w:rPr>
        <w:t xml:space="preserve"> </w:t>
      </w:r>
    </w:p>
    <w:p w:rsidR="002C4A46" w:rsidRPr="00BD5192" w:rsidRDefault="002C4A46" w:rsidP="002C4A46">
      <w:pPr>
        <w:rPr>
          <w:rFonts w:ascii="Arial" w:eastAsia="Times New Roman" w:hAnsi="Arial" w:cs="Arial"/>
          <w:color w:val="auto"/>
          <w:lang w:eastAsia="fr-FR" w:bidi="ar-SA"/>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640"/>
      </w:tblGrid>
      <w:tr w:rsidR="002C4A46" w:rsidRPr="00BD5192" w:rsidTr="00331CB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Décrire les différentes étapes qui mènent à la formation d’une chaîne de montagnes de collision, telle que les Alpes ou l’Himalaya. Pour chaque étape, présenter les indices qui témoignent du processus géologique.</w:t>
            </w:r>
          </w:p>
        </w:tc>
      </w:tr>
    </w:tbl>
    <w:p w:rsidR="002C4A46" w:rsidRDefault="002C4A46" w:rsidP="002C4A46">
      <w:pPr>
        <w:rPr>
          <w:rFonts w:ascii="Arial" w:eastAsia="Times New Roman" w:hAnsi="Arial" w:cs="Arial"/>
          <w:i/>
          <w:iCs/>
          <w:color w:val="auto"/>
          <w:lang w:eastAsia="fr-FR" w:bidi="ar-SA"/>
        </w:rPr>
      </w:pPr>
    </w:p>
    <w:p w:rsidR="002C4A46" w:rsidRDefault="002C4A46" w:rsidP="002C4A46">
      <w:pPr>
        <w:rPr>
          <w:rFonts w:ascii="Arial" w:eastAsia="Times New Roman" w:hAnsi="Arial" w:cs="Arial"/>
          <w:i/>
          <w:iCs/>
          <w:color w:val="auto"/>
          <w:lang w:eastAsia="fr-FR" w:bidi="ar-SA"/>
        </w:rPr>
      </w:pPr>
      <w:r w:rsidRPr="00BD5192">
        <w:rPr>
          <w:rFonts w:ascii="Arial" w:eastAsia="Times New Roman" w:hAnsi="Arial" w:cs="Arial"/>
          <w:i/>
          <w:iCs/>
          <w:color w:val="auto"/>
          <w:lang w:eastAsia="fr-FR" w:bidi="ar-SA"/>
        </w:rPr>
        <w:t xml:space="preserve">Le magmatisme n’est pas attendu dans la réponse. </w:t>
      </w:r>
    </w:p>
    <w:p w:rsidR="002C4A46" w:rsidRPr="00BD5192" w:rsidRDefault="002C4A46" w:rsidP="002C4A46">
      <w:pPr>
        <w:rPr>
          <w:rFonts w:ascii="Arial" w:eastAsia="Times New Roman" w:hAnsi="Arial" w:cs="Arial"/>
          <w:color w:val="auto"/>
          <w:lang w:eastAsia="fr-FR" w:bidi="ar-SA"/>
        </w:rPr>
      </w:pPr>
    </w:p>
    <w:p w:rsidR="002C4A46" w:rsidRDefault="002C4A46" w:rsidP="002C4A46">
      <w:pPr>
        <w:rPr>
          <w:rFonts w:ascii="Arial" w:eastAsia="Times New Roman" w:hAnsi="Arial" w:cs="Arial"/>
          <w:i/>
          <w:iCs/>
          <w:color w:val="auto"/>
          <w:lang w:eastAsia="fr-FR" w:bidi="ar-SA"/>
        </w:rPr>
      </w:pPr>
      <w:r w:rsidRPr="00BD5192">
        <w:rPr>
          <w:rFonts w:ascii="Arial" w:eastAsia="Times New Roman" w:hAnsi="Arial" w:cs="Arial"/>
          <w:i/>
          <w:iCs/>
          <w:color w:val="auto"/>
          <w:lang w:eastAsia="fr-FR" w:bidi="ar-SA"/>
        </w:rPr>
        <w:t>Votre travail :</w:t>
      </w:r>
      <w:r w:rsidRPr="00BD5192">
        <w:rPr>
          <w:rFonts w:ascii="Arial" w:eastAsia="Times New Roman" w:hAnsi="Arial" w:cs="Arial"/>
          <w:i/>
          <w:iCs/>
          <w:color w:val="auto"/>
          <w:lang w:eastAsia="fr-FR" w:bidi="ar-SA"/>
        </w:rPr>
        <w:br/>
        <w:t xml:space="preserve">- consistera en un texte ne comportant ni introduction, ni conclusion ; </w:t>
      </w:r>
      <w:r w:rsidRPr="00BD5192">
        <w:rPr>
          <w:rFonts w:ascii="Arial" w:eastAsia="Times New Roman" w:hAnsi="Arial" w:cs="Arial"/>
          <w:i/>
          <w:iCs/>
          <w:color w:val="auto"/>
          <w:lang w:eastAsia="fr-FR" w:bidi="ar-SA"/>
        </w:rPr>
        <w:br/>
        <w:t xml:space="preserve">- présentera plusieurs schémas simples, légendés et titrés ; </w:t>
      </w:r>
      <w:r w:rsidRPr="00BD5192">
        <w:rPr>
          <w:rFonts w:ascii="Arial" w:eastAsia="Times New Roman" w:hAnsi="Arial" w:cs="Arial"/>
          <w:i/>
          <w:iCs/>
          <w:color w:val="auto"/>
          <w:lang w:eastAsia="fr-FR" w:bidi="ar-SA"/>
        </w:rPr>
        <w:br/>
        <w:t xml:space="preserve">- intégrera les 4 images fournies (voir l’annexe 1). Aucune analyse d’image n’est attendue. </w:t>
      </w:r>
    </w:p>
    <w:p w:rsidR="002C4A46" w:rsidRPr="00BD5192" w:rsidRDefault="002C4A46" w:rsidP="002C4A46">
      <w:pPr>
        <w:rPr>
          <w:rFonts w:ascii="Arial" w:eastAsia="Times New Roman" w:hAnsi="Arial" w:cs="Arial"/>
          <w:i/>
          <w:iCs/>
          <w:color w:val="auto"/>
          <w:lang w:eastAsia="fr-FR" w:bidi="ar-SA"/>
        </w:rPr>
      </w:pPr>
    </w:p>
    <w:p w:rsidR="002C4A46" w:rsidRDefault="002C4A46" w:rsidP="002C4A46">
      <w:pPr>
        <w:rPr>
          <w:rFonts w:ascii="Arial" w:eastAsia="Times New Roman" w:hAnsi="Arial" w:cs="Arial"/>
          <w:i/>
          <w:iCs/>
          <w:color w:val="auto"/>
          <w:lang w:eastAsia="fr-FR" w:bidi="ar-SA"/>
        </w:rPr>
      </w:pPr>
      <w:r w:rsidRPr="00BD5192">
        <w:rPr>
          <w:rFonts w:ascii="Arial" w:eastAsia="Times New Roman" w:hAnsi="Arial" w:cs="Arial"/>
          <w:i/>
          <w:iCs/>
          <w:color w:val="auto"/>
          <w:lang w:eastAsia="fr-FR" w:bidi="ar-SA"/>
        </w:rPr>
        <w:t>Le candidat ferra uniquement référence à chacune des 4 images pour illustrer son propos.</w:t>
      </w:r>
    </w:p>
    <w:p w:rsidR="002C4A46" w:rsidRPr="00BD5192" w:rsidRDefault="002C4A46" w:rsidP="002C4A46">
      <w:pPr>
        <w:rPr>
          <w:rFonts w:ascii="Arial" w:eastAsia="Times New Roman" w:hAnsi="Arial" w:cs="Arial"/>
          <w:color w:val="auto"/>
          <w:lang w:eastAsia="fr-FR" w:bidi="ar-SA"/>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38"/>
        <w:gridCol w:w="5338"/>
      </w:tblGrid>
      <w:tr w:rsidR="002C4A46" w:rsidRPr="00BD5192" w:rsidTr="00331CBF">
        <w:tc>
          <w:tcPr>
            <w:tcW w:w="2500" w:type="pct"/>
            <w:shd w:val="clear" w:color="auto" w:fill="auto"/>
            <w:hideMark/>
          </w:tcPr>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Image 1 :</w:t>
            </w:r>
            <w:r w:rsidRPr="00BD5192">
              <w:rPr>
                <w:rFonts w:ascii="Arial" w:eastAsia="Times New Roman" w:hAnsi="Arial" w:cs="Arial"/>
                <w:color w:val="auto"/>
                <w:lang w:eastAsia="fr-FR" w:bidi="ar-SA"/>
              </w:rPr>
              <w:t xml:space="preserve"> couches de sédiments dans les Alpes suisses</w:t>
            </w:r>
          </w:p>
          <w:p w:rsidR="002C4A46" w:rsidRPr="00BD5192" w:rsidRDefault="002C4A46" w:rsidP="00331CBF">
            <w:pPr>
              <w:rPr>
                <w:rFonts w:ascii="Times New Roman" w:eastAsia="Times New Roman" w:hAnsi="Times New Roman"/>
                <w:color w:val="auto"/>
                <w:lang w:eastAsia="fr-FR" w:bidi="ar-SA"/>
              </w:rPr>
            </w:pPr>
            <w:r>
              <w:rPr>
                <w:rFonts w:ascii="Times New Roman" w:eastAsia="Times New Roman" w:hAnsi="Times New Roman"/>
                <w:noProof/>
                <w:color w:val="auto"/>
                <w:lang w:eastAsia="fr-FR" w:bidi="ar-SA"/>
              </w:rPr>
              <w:drawing>
                <wp:inline distT="0" distB="0" distL="0" distR="0">
                  <wp:extent cx="2834640" cy="3362960"/>
                  <wp:effectExtent l="0" t="0" r="10160" b="0"/>
                  <wp:docPr id="2" name="Image 2" descr="alp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3362960"/>
                          </a:xfrm>
                          <a:prstGeom prst="rect">
                            <a:avLst/>
                          </a:prstGeom>
                          <a:noFill/>
                          <a:ln>
                            <a:noFill/>
                          </a:ln>
                        </pic:spPr>
                      </pic:pic>
                    </a:graphicData>
                  </a:graphic>
                </wp:inline>
              </w:drawing>
            </w:r>
          </w:p>
          <w:p w:rsidR="002C4A46" w:rsidRPr="00BD5192" w:rsidRDefault="002C4A46" w:rsidP="00331CBF">
            <w:pPr>
              <w:jc w:val="right"/>
              <w:rPr>
                <w:rFonts w:ascii="Times New Roman" w:eastAsia="Times New Roman" w:hAnsi="Times New Roman"/>
                <w:color w:val="auto"/>
                <w:lang w:eastAsia="fr-FR" w:bidi="ar-SA"/>
              </w:rPr>
            </w:pPr>
            <w:r w:rsidRPr="00BD5192">
              <w:rPr>
                <w:rFonts w:ascii="Arial" w:eastAsia="Times New Roman" w:hAnsi="Arial" w:cs="Arial"/>
                <w:i/>
                <w:iCs/>
                <w:color w:val="auto"/>
                <w:lang w:eastAsia="fr-FR" w:bidi="ar-SA"/>
              </w:rPr>
              <w:t xml:space="preserve">(D’après Bernhard </w:t>
            </w:r>
            <w:proofErr w:type="spellStart"/>
            <w:r w:rsidRPr="00BD5192">
              <w:rPr>
                <w:rFonts w:ascii="Arial" w:eastAsia="Times New Roman" w:hAnsi="Arial" w:cs="Arial"/>
                <w:i/>
                <w:iCs/>
                <w:color w:val="auto"/>
                <w:lang w:eastAsia="fr-FR" w:bidi="ar-SA"/>
              </w:rPr>
              <w:t>Edmaier</w:t>
            </w:r>
            <w:proofErr w:type="spellEnd"/>
            <w:r w:rsidRPr="00BD5192">
              <w:rPr>
                <w:rFonts w:ascii="Arial" w:eastAsia="Times New Roman" w:hAnsi="Arial" w:cs="Arial"/>
                <w:i/>
                <w:iCs/>
                <w:color w:val="auto"/>
                <w:lang w:eastAsia="fr-FR" w:bidi="ar-SA"/>
              </w:rPr>
              <w:t xml:space="preserve">, Alpes, l’art et la matière, éd. </w:t>
            </w:r>
            <w:proofErr w:type="spellStart"/>
            <w:r w:rsidRPr="00BD5192">
              <w:rPr>
                <w:rFonts w:ascii="Arial" w:eastAsia="Times New Roman" w:hAnsi="Arial" w:cs="Arial"/>
                <w:i/>
                <w:iCs/>
                <w:color w:val="auto"/>
                <w:lang w:eastAsia="fr-FR" w:bidi="ar-SA"/>
              </w:rPr>
              <w:t>Glénat</w:t>
            </w:r>
            <w:proofErr w:type="spellEnd"/>
            <w:r w:rsidRPr="00BD5192">
              <w:rPr>
                <w:rFonts w:ascii="Arial" w:eastAsia="Times New Roman" w:hAnsi="Arial" w:cs="Arial"/>
                <w:i/>
                <w:iCs/>
                <w:color w:val="auto"/>
                <w:lang w:eastAsia="fr-FR" w:bidi="ar-SA"/>
              </w:rPr>
              <w:t>)</w:t>
            </w:r>
          </w:p>
        </w:tc>
        <w:tc>
          <w:tcPr>
            <w:tcW w:w="2500" w:type="pct"/>
            <w:shd w:val="clear" w:color="auto" w:fill="auto"/>
            <w:hideMark/>
          </w:tcPr>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Image 2 :</w:t>
            </w:r>
            <w:r w:rsidRPr="00BD5192">
              <w:rPr>
                <w:rFonts w:ascii="Arial" w:eastAsia="Times New Roman" w:hAnsi="Arial" w:cs="Arial"/>
                <w:color w:val="auto"/>
                <w:lang w:eastAsia="fr-FR" w:bidi="ar-SA"/>
              </w:rPr>
              <w:t xml:space="preserve"> massif du Chenaillet, Alpes françaises</w:t>
            </w:r>
          </w:p>
          <w:p w:rsidR="002C4A46" w:rsidRPr="00BD5192" w:rsidRDefault="002C4A46" w:rsidP="00331CBF">
            <w:pPr>
              <w:jc w:val="center"/>
              <w:rPr>
                <w:rFonts w:ascii="Arial" w:eastAsia="Times New Roman" w:hAnsi="Arial" w:cs="Arial"/>
                <w:color w:val="auto"/>
                <w:lang w:eastAsia="fr-FR" w:bidi="ar-SA"/>
              </w:rPr>
            </w:pPr>
            <w:r>
              <w:rPr>
                <w:rFonts w:ascii="Arial" w:eastAsia="Times New Roman" w:hAnsi="Arial" w:cs="Arial"/>
                <w:noProof/>
                <w:color w:val="auto"/>
                <w:lang w:eastAsia="fr-FR" w:bidi="ar-SA"/>
              </w:rPr>
              <w:drawing>
                <wp:inline distT="0" distB="0" distL="0" distR="0">
                  <wp:extent cx="2885440" cy="2164080"/>
                  <wp:effectExtent l="0" t="0" r="10160" b="0"/>
                  <wp:docPr id="5" name="Image 5" descr="alp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2164080"/>
                          </a:xfrm>
                          <a:prstGeom prst="rect">
                            <a:avLst/>
                          </a:prstGeom>
                          <a:noFill/>
                          <a:ln>
                            <a:noFill/>
                          </a:ln>
                        </pic:spPr>
                      </pic:pic>
                    </a:graphicData>
                  </a:graphic>
                </wp:inline>
              </w:drawing>
            </w:r>
          </w:p>
          <w:p w:rsidR="002C4A46" w:rsidRPr="00BD5192" w:rsidRDefault="002C4A46" w:rsidP="00331CBF">
            <w:pPr>
              <w:jc w:val="right"/>
              <w:rPr>
                <w:rFonts w:ascii="Arial" w:eastAsia="Times New Roman" w:hAnsi="Arial" w:cs="Arial"/>
                <w:color w:val="auto"/>
                <w:lang w:eastAsia="fr-FR" w:bidi="ar-SA"/>
              </w:rPr>
            </w:pPr>
            <w:r w:rsidRPr="00BD5192">
              <w:rPr>
                <w:rFonts w:ascii="Arial" w:eastAsia="Times New Roman" w:hAnsi="Arial" w:cs="Arial"/>
                <w:i/>
                <w:iCs/>
                <w:color w:val="auto"/>
                <w:lang w:eastAsia="fr-FR" w:bidi="ar-SA"/>
              </w:rPr>
              <w:t>(D’après une photographie de lycéens)</w:t>
            </w:r>
          </w:p>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 xml:space="preserve">Image 3 : </w:t>
            </w:r>
            <w:r w:rsidRPr="00BD5192">
              <w:rPr>
                <w:rFonts w:ascii="Arial" w:eastAsia="Times New Roman" w:hAnsi="Arial" w:cs="Arial"/>
                <w:color w:val="auto"/>
                <w:lang w:eastAsia="fr-FR" w:bidi="ar-SA"/>
              </w:rPr>
              <w:t>fossile de corail, Alpes autrichiennes</w:t>
            </w:r>
          </w:p>
          <w:p w:rsidR="002C4A46" w:rsidRPr="00BD5192" w:rsidRDefault="002C4A46" w:rsidP="00331CBF">
            <w:pPr>
              <w:jc w:val="center"/>
              <w:rPr>
                <w:rFonts w:ascii="Arial" w:eastAsia="Times New Roman" w:hAnsi="Arial" w:cs="Arial"/>
                <w:color w:val="auto"/>
                <w:lang w:eastAsia="fr-FR" w:bidi="ar-SA"/>
              </w:rPr>
            </w:pPr>
            <w:r>
              <w:rPr>
                <w:rFonts w:ascii="Arial" w:eastAsia="Times New Roman" w:hAnsi="Arial" w:cs="Arial"/>
                <w:noProof/>
                <w:color w:val="auto"/>
                <w:lang w:eastAsia="fr-FR" w:bidi="ar-SA"/>
              </w:rPr>
              <w:drawing>
                <wp:inline distT="0" distB="0" distL="0" distR="0">
                  <wp:extent cx="2794000" cy="2214880"/>
                  <wp:effectExtent l="0" t="0" r="0" b="0"/>
                  <wp:docPr id="3" name="Image 3" descr="alp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e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214880"/>
                          </a:xfrm>
                          <a:prstGeom prst="rect">
                            <a:avLst/>
                          </a:prstGeom>
                          <a:noFill/>
                          <a:ln>
                            <a:noFill/>
                          </a:ln>
                        </pic:spPr>
                      </pic:pic>
                    </a:graphicData>
                  </a:graphic>
                </wp:inline>
              </w:drawing>
            </w:r>
          </w:p>
          <w:p w:rsidR="002C4A46" w:rsidRPr="00BD5192" w:rsidRDefault="002C4A46" w:rsidP="00331CBF">
            <w:pPr>
              <w:jc w:val="right"/>
              <w:rPr>
                <w:rFonts w:ascii="Arial" w:eastAsia="Times New Roman" w:hAnsi="Arial" w:cs="Arial"/>
                <w:color w:val="auto"/>
                <w:lang w:eastAsia="fr-FR" w:bidi="ar-SA"/>
              </w:rPr>
            </w:pPr>
            <w:r w:rsidRPr="00BD5192">
              <w:rPr>
                <w:rFonts w:ascii="Arial" w:eastAsia="Times New Roman" w:hAnsi="Arial" w:cs="Arial"/>
                <w:i/>
                <w:iCs/>
                <w:color w:val="auto"/>
                <w:lang w:eastAsia="fr-FR" w:bidi="ar-SA"/>
              </w:rPr>
              <w:t xml:space="preserve">(D’après Bernhard </w:t>
            </w:r>
            <w:proofErr w:type="spellStart"/>
            <w:r w:rsidRPr="00BD5192">
              <w:rPr>
                <w:rFonts w:ascii="Arial" w:eastAsia="Times New Roman" w:hAnsi="Arial" w:cs="Arial"/>
                <w:i/>
                <w:iCs/>
                <w:color w:val="auto"/>
                <w:lang w:eastAsia="fr-FR" w:bidi="ar-SA"/>
              </w:rPr>
              <w:t>Edmaier</w:t>
            </w:r>
            <w:proofErr w:type="spellEnd"/>
            <w:r w:rsidRPr="00BD5192">
              <w:rPr>
                <w:rFonts w:ascii="Arial" w:eastAsia="Times New Roman" w:hAnsi="Arial" w:cs="Arial"/>
                <w:i/>
                <w:iCs/>
                <w:color w:val="auto"/>
                <w:lang w:eastAsia="fr-FR" w:bidi="ar-SA"/>
              </w:rPr>
              <w:t xml:space="preserve">, Alpes, l’art et la matière, éd. </w:t>
            </w:r>
            <w:proofErr w:type="spellStart"/>
            <w:r w:rsidRPr="00BD5192">
              <w:rPr>
                <w:rFonts w:ascii="Arial" w:eastAsia="Times New Roman" w:hAnsi="Arial" w:cs="Arial"/>
                <w:i/>
                <w:iCs/>
                <w:color w:val="auto"/>
                <w:lang w:eastAsia="fr-FR" w:bidi="ar-SA"/>
              </w:rPr>
              <w:t>Glénat</w:t>
            </w:r>
            <w:proofErr w:type="spellEnd"/>
            <w:r w:rsidRPr="00BD5192">
              <w:rPr>
                <w:rFonts w:ascii="Arial" w:eastAsia="Times New Roman" w:hAnsi="Arial" w:cs="Arial"/>
                <w:i/>
                <w:iCs/>
                <w:color w:val="auto"/>
                <w:lang w:eastAsia="fr-FR" w:bidi="ar-SA"/>
              </w:rPr>
              <w:t>)</w:t>
            </w:r>
          </w:p>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N.B</w:t>
            </w:r>
            <w:r w:rsidRPr="00BD5192">
              <w:rPr>
                <w:rFonts w:ascii="Arial" w:eastAsia="Times New Roman" w:hAnsi="Arial" w:cs="Arial"/>
                <w:color w:val="auto"/>
                <w:lang w:eastAsia="fr-FR" w:bidi="ar-SA"/>
              </w:rPr>
              <w:t xml:space="preserve"> : les coraux sont des organismes strictement marins</w:t>
            </w:r>
          </w:p>
        </w:tc>
      </w:tr>
      <w:tr w:rsidR="002C4A46" w:rsidRPr="00BD5192" w:rsidTr="00331CBF">
        <w:tc>
          <w:tcPr>
            <w:tcW w:w="0" w:type="auto"/>
            <w:gridSpan w:val="2"/>
            <w:shd w:val="clear" w:color="auto" w:fill="auto"/>
            <w:hideMark/>
          </w:tcPr>
          <w:p w:rsidR="002C4A46" w:rsidRPr="00BD5192" w:rsidRDefault="002C4A46" w:rsidP="00331CBF">
            <w:pPr>
              <w:rPr>
                <w:rFonts w:ascii="Arial" w:eastAsia="Times New Roman" w:hAnsi="Arial" w:cs="Arial"/>
                <w:b/>
                <w:bCs/>
                <w:color w:val="auto"/>
                <w:lang w:eastAsia="fr-FR" w:bidi="ar-SA"/>
              </w:rPr>
            </w:pPr>
          </w:p>
          <w:p w:rsidR="002C4A46" w:rsidRPr="00BD5192" w:rsidRDefault="002C4A46" w:rsidP="00331CBF">
            <w:pPr>
              <w:rPr>
                <w:rFonts w:ascii="Arial" w:eastAsia="Times New Roman" w:hAnsi="Arial" w:cs="Arial"/>
                <w:color w:val="auto"/>
                <w:lang w:eastAsia="fr-FR" w:bidi="ar-SA"/>
              </w:rPr>
            </w:pPr>
            <w:r w:rsidRPr="00BD5192">
              <w:rPr>
                <w:rFonts w:ascii="Arial" w:eastAsia="Times New Roman" w:hAnsi="Arial" w:cs="Arial"/>
                <w:b/>
                <w:bCs/>
                <w:color w:val="auto"/>
                <w:lang w:eastAsia="fr-FR" w:bidi="ar-SA"/>
              </w:rPr>
              <w:t>Image 4 :</w:t>
            </w:r>
            <w:r w:rsidRPr="00BD5192">
              <w:rPr>
                <w:rFonts w:ascii="Arial" w:eastAsia="Times New Roman" w:hAnsi="Arial" w:cs="Arial"/>
                <w:color w:val="auto"/>
                <w:lang w:eastAsia="fr-FR" w:bidi="ar-SA"/>
              </w:rPr>
              <w:t xml:space="preserve"> coupe montrant l’épaisseur de la croûte dans les Alpes franco-italiennes</w:t>
            </w:r>
          </w:p>
          <w:p w:rsidR="002C4A46" w:rsidRPr="00BD5192" w:rsidRDefault="002C4A46" w:rsidP="00331CBF">
            <w:pPr>
              <w:jc w:val="center"/>
              <w:rPr>
                <w:rFonts w:ascii="Arial" w:eastAsia="Times New Roman" w:hAnsi="Arial" w:cs="Arial"/>
                <w:color w:val="auto"/>
                <w:lang w:eastAsia="fr-FR" w:bidi="ar-SA"/>
              </w:rPr>
            </w:pPr>
            <w:r>
              <w:rPr>
                <w:rFonts w:ascii="Arial" w:eastAsia="Times New Roman" w:hAnsi="Arial" w:cs="Arial"/>
                <w:noProof/>
                <w:color w:val="auto"/>
                <w:lang w:eastAsia="fr-FR" w:bidi="ar-SA"/>
              </w:rPr>
              <w:drawing>
                <wp:inline distT="0" distB="0" distL="0" distR="0">
                  <wp:extent cx="6187440" cy="1686560"/>
                  <wp:effectExtent l="0" t="0" r="10160" b="0"/>
                  <wp:docPr id="4" name="Image 4" descr="alp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e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1686560"/>
                          </a:xfrm>
                          <a:prstGeom prst="rect">
                            <a:avLst/>
                          </a:prstGeom>
                          <a:noFill/>
                          <a:ln>
                            <a:noFill/>
                          </a:ln>
                        </pic:spPr>
                      </pic:pic>
                    </a:graphicData>
                  </a:graphic>
                </wp:inline>
              </w:drawing>
            </w:r>
          </w:p>
        </w:tc>
      </w:tr>
    </w:tbl>
    <w:p w:rsidR="004C3C8A" w:rsidRDefault="004C3C8A">
      <w:bookmarkStart w:id="1" w:name="_GoBack"/>
      <w:bookmarkEnd w:id="1"/>
    </w:p>
    <w:sectPr w:rsidR="004C3C8A" w:rsidSect="002C4A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E1621"/>
    <w:rsid w:val="002C4A46"/>
    <w:rsid w:val="004C3C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97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6"/>
    <w:rPr>
      <w:rFonts w:ascii="Calibri" w:eastAsia="Calibri" w:hAnsi="Calibri" w:cs="Times New Roman"/>
      <w:color w:val="5A5A5A"/>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A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4A46"/>
    <w:rPr>
      <w:rFonts w:ascii="Lucida Grande" w:eastAsia="Calibri" w:hAnsi="Lucida Grande" w:cs="Lucida Grande"/>
      <w:color w:val="5A5A5A"/>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46"/>
    <w:rPr>
      <w:rFonts w:ascii="Calibri" w:eastAsia="Calibri" w:hAnsi="Calibri" w:cs="Times New Roman"/>
      <w:color w:val="5A5A5A"/>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A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4A46"/>
    <w:rPr>
      <w:rFonts w:ascii="Lucida Grande" w:eastAsia="Calibri" w:hAnsi="Lucida Grande" w:cs="Lucida Grande"/>
      <w:color w:val="5A5A5A"/>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2417</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patalano</dc:creator>
  <cp:keywords/>
  <dc:description/>
  <cp:lastModifiedBy>catherine patalano</cp:lastModifiedBy>
  <cp:revision>1</cp:revision>
  <dcterms:created xsi:type="dcterms:W3CDTF">2016-12-20T20:08:00Z</dcterms:created>
  <dcterms:modified xsi:type="dcterms:W3CDTF">2016-12-20T20:09:00Z</dcterms:modified>
</cp:coreProperties>
</file>