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340"/>
        <w:gridCol w:w="1300"/>
        <w:gridCol w:w="1260"/>
        <w:gridCol w:w="1100"/>
        <w:gridCol w:w="760"/>
        <w:gridCol w:w="1200"/>
      </w:tblGrid>
      <w:tr w:rsidR="0074235D" w:rsidRPr="0074235D" w:rsidTr="0074235D">
        <w:trPr>
          <w:trHeight w:val="315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 %</w:t>
            </w:r>
          </w:p>
        </w:tc>
      </w:tr>
      <w:tr w:rsidR="0074235D" w:rsidRPr="0074235D" w:rsidTr="0074235D">
        <w:trPr>
          <w:trHeight w:val="300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2014/2015</w:t>
            </w:r>
          </w:p>
        </w:tc>
      </w:tr>
      <w:tr w:rsidR="0074235D" w:rsidRPr="0074235D" w:rsidTr="0074235D">
        <w:trPr>
          <w:trHeight w:val="4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de marchandises (en l’état)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163756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66%</w:t>
            </w:r>
          </w:p>
        </w:tc>
      </w:tr>
      <w:tr w:rsidR="0074235D" w:rsidRPr="0074235D" w:rsidTr="0074235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-Achats revendus de M/se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140%</w:t>
            </w:r>
          </w:p>
        </w:tc>
      </w:tr>
      <w:tr w:rsidR="0074235D" w:rsidRPr="0074235D" w:rsidTr="0074235D">
        <w:trPr>
          <w:trHeight w:val="43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MARGE BRUT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52921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3%</w:t>
            </w:r>
          </w:p>
        </w:tc>
      </w:tr>
      <w:tr w:rsidR="0074235D" w:rsidRPr="0074235D" w:rsidTr="0074235D">
        <w:trPr>
          <w:trHeight w:val="70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PRODUCTION DE L’EXERCICE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30531011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29267231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-4%</w:t>
            </w:r>
          </w:p>
        </w:tc>
      </w:tr>
      <w:tr w:rsidR="0074235D" w:rsidRPr="0074235D" w:rsidTr="0074235D">
        <w:trPr>
          <w:trHeight w:val="73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de biens et services produits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31782901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29793017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-6%</w:t>
            </w:r>
          </w:p>
        </w:tc>
      </w:tr>
      <w:tr w:rsidR="0074235D" w:rsidRPr="0074235D" w:rsidTr="0074235D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+variation stocks de produits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-1334324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-525786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-61%</w:t>
            </w:r>
          </w:p>
        </w:tc>
      </w:tr>
      <w:tr w:rsidR="0074235D" w:rsidRPr="0074235D" w:rsidTr="0074235D">
        <w:trPr>
          <w:trHeight w:val="6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+immobilisation produites par l’e/se pour elle même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-100%</w:t>
            </w:r>
          </w:p>
        </w:tc>
      </w:tr>
      <w:tr w:rsidR="0074235D" w:rsidRPr="0074235D" w:rsidTr="0074235D">
        <w:trPr>
          <w:trHeight w:val="45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Consommation de l’exercice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17277404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18031627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4%</w:t>
            </w:r>
          </w:p>
        </w:tc>
      </w:tr>
      <w:tr w:rsidR="0074235D" w:rsidRPr="0074235D" w:rsidTr="0074235D">
        <w:trPr>
          <w:trHeight w:val="8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+Achats consommés de matières et fournitures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16004683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17078583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7%</w:t>
            </w:r>
          </w:p>
        </w:tc>
      </w:tr>
      <w:tr w:rsidR="0074235D" w:rsidRPr="0074235D" w:rsidTr="0074235D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charges externe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1272721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953044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-25%</w:t>
            </w:r>
          </w:p>
        </w:tc>
      </w:tr>
      <w:tr w:rsidR="0074235D" w:rsidRPr="0074235D" w:rsidTr="0074235D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AJOUTEE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13306528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11290008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-15%</w:t>
            </w:r>
          </w:p>
        </w:tc>
      </w:tr>
      <w:tr w:rsidR="0074235D" w:rsidRPr="0074235D" w:rsidTr="0074235D">
        <w:trPr>
          <w:trHeight w:val="5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+Subventions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-17%</w:t>
            </w:r>
          </w:p>
        </w:tc>
      </w:tr>
      <w:tr w:rsidR="0074235D" w:rsidRPr="0074235D" w:rsidTr="0074235D">
        <w:trPr>
          <w:trHeight w:val="43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494625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-28%</w:t>
            </w:r>
          </w:p>
        </w:tc>
      </w:tr>
      <w:tr w:rsidR="0074235D" w:rsidRPr="0074235D" w:rsidTr="0074235D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3319644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3532441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6%</w:t>
            </w:r>
          </w:p>
        </w:tc>
      </w:tr>
      <w:tr w:rsidR="0074235D" w:rsidRPr="0074235D" w:rsidTr="0074235D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9533584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7434751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-22%</w:t>
            </w:r>
          </w:p>
        </w:tc>
      </w:tr>
      <w:tr w:rsidR="0074235D" w:rsidRPr="0074235D" w:rsidTr="0074235D">
        <w:trPr>
          <w:trHeight w:val="67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+Autres produits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-34%</w:t>
            </w:r>
          </w:p>
        </w:tc>
      </w:tr>
      <w:tr w:rsidR="0074235D" w:rsidRPr="0074235D" w:rsidTr="0074235D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-Autres charges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33%</w:t>
            </w:r>
          </w:p>
        </w:tc>
      </w:tr>
      <w:tr w:rsidR="0074235D" w:rsidRPr="0074235D" w:rsidTr="0074235D">
        <w:trPr>
          <w:trHeight w:val="70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+Reprises d’exploitation et transfert de charges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361%</w:t>
            </w:r>
          </w:p>
        </w:tc>
      </w:tr>
      <w:tr w:rsidR="0074235D" w:rsidRPr="0074235D" w:rsidTr="0074235D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-Dotations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991245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1137136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15%</w:t>
            </w:r>
          </w:p>
        </w:tc>
      </w:tr>
      <w:tr w:rsidR="0074235D" w:rsidRPr="0074235D" w:rsidTr="0074235D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8632227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6407073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-26%</w:t>
            </w:r>
          </w:p>
        </w:tc>
      </w:tr>
      <w:tr w:rsidR="0074235D" w:rsidRPr="0074235D" w:rsidTr="0074235D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financier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-5163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-62677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1114%</w:t>
            </w:r>
          </w:p>
        </w:tc>
      </w:tr>
      <w:tr w:rsidR="0074235D" w:rsidRPr="0074235D" w:rsidTr="0074235D">
        <w:trPr>
          <w:trHeight w:val="45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courant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8627064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6344396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-26%</w:t>
            </w:r>
          </w:p>
        </w:tc>
      </w:tr>
      <w:tr w:rsidR="0074235D" w:rsidRPr="0074235D" w:rsidTr="0074235D">
        <w:trPr>
          <w:trHeight w:val="43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non courant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-818 321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-1530860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87%</w:t>
            </w:r>
          </w:p>
        </w:tc>
      </w:tr>
      <w:tr w:rsidR="0074235D" w:rsidRPr="0074235D" w:rsidTr="0074235D">
        <w:trPr>
          <w:trHeight w:val="45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-Impôts sur les résultats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860377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476013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-45%</w:t>
            </w:r>
          </w:p>
        </w:tc>
      </w:tr>
      <w:tr w:rsidR="0074235D" w:rsidRPr="0074235D" w:rsidTr="0074235D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net de l’exercice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6948366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4337523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-38%</w:t>
            </w:r>
          </w:p>
        </w:tc>
      </w:tr>
      <w:tr w:rsidR="0074235D" w:rsidRPr="0074235D" w:rsidTr="0074235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31881347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29956773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-6%</w:t>
            </w:r>
          </w:p>
        </w:tc>
      </w:tr>
      <w:tr w:rsidR="0074235D" w:rsidRPr="0074235D" w:rsidTr="0074235D">
        <w:trPr>
          <w:gridAfter w:val="2"/>
          <w:wAfter w:w="1960" w:type="dxa"/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CAPACITE D’AUTOFINANCEMENT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Var% 14/15</w:t>
            </w:r>
          </w:p>
        </w:tc>
      </w:tr>
      <w:tr w:rsidR="0074235D" w:rsidRPr="0074235D" w:rsidTr="0074235D">
        <w:trPr>
          <w:gridAfter w:val="2"/>
          <w:wAfter w:w="1960" w:type="dxa"/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 net de l’exercice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Bénéfice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6948366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4337523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Perte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+Dotations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941245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1010136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4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+Dotations financières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4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+Dotations non courantes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787934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1438138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4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-Reprises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-Reprises financières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-Reprises non courantes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-Produits des cessions d’immobilisations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10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+Valeurs nettes d’amortissement </w:t>
            </w:r>
            <w:proofErr w:type="gramStart"/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 </w:t>
            </w:r>
            <w:proofErr w:type="spellStart"/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</w:t>
            </w:r>
            <w:proofErr w:type="spellEnd"/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cédées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6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CAPACITE D’AUTOFINANCEMENT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8517253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6574301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DIVIDENDES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1737091,5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1084381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74235D" w:rsidRPr="0074235D" w:rsidTr="0074235D">
        <w:trPr>
          <w:gridAfter w:val="2"/>
          <w:wAfter w:w="1960" w:type="dxa"/>
          <w:trHeight w:val="4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AUTOFINANCEMENT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6780161,5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5489920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AD666C" w:rsidRDefault="00AD666C"/>
    <w:tbl>
      <w:tblPr>
        <w:tblW w:w="70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340"/>
        <w:gridCol w:w="1300"/>
        <w:gridCol w:w="1060"/>
        <w:gridCol w:w="1300"/>
      </w:tblGrid>
      <w:tr w:rsidR="0074235D" w:rsidRPr="0074235D" w:rsidTr="0074235D">
        <w:trPr>
          <w:trHeight w:val="70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partage de la valeur ajoutée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</w:tr>
      <w:tr w:rsidR="0074235D" w:rsidRPr="0074235D" w:rsidTr="0074235D">
        <w:trPr>
          <w:trHeight w:val="64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de personnel/VA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31%</w:t>
            </w:r>
          </w:p>
        </w:tc>
      </w:tr>
      <w:tr w:rsidR="0074235D" w:rsidRPr="0074235D" w:rsidTr="0074235D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d'intérêts/VA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1%</w:t>
            </w:r>
          </w:p>
        </w:tc>
      </w:tr>
      <w:tr w:rsidR="0074235D" w:rsidRPr="0074235D" w:rsidTr="0074235D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dividendes/ VA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13%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10%</w:t>
            </w:r>
          </w:p>
        </w:tc>
      </w:tr>
      <w:tr w:rsidR="0074235D" w:rsidRPr="0074235D" w:rsidTr="0074235D">
        <w:trPr>
          <w:trHeight w:val="46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Autofinancement/VA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51%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49%</w:t>
            </w:r>
          </w:p>
        </w:tc>
      </w:tr>
      <w:tr w:rsidR="0074235D" w:rsidRPr="0074235D" w:rsidTr="0074235D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 &amp; T/VA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5D" w:rsidRPr="0074235D" w:rsidRDefault="0074235D" w:rsidP="0074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3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7%</w:t>
            </w:r>
          </w:p>
        </w:tc>
      </w:tr>
    </w:tbl>
    <w:p w:rsidR="0074235D" w:rsidRDefault="0074235D"/>
    <w:p w:rsidR="0074235D" w:rsidRDefault="0074235D"/>
    <w:p w:rsidR="0074235D" w:rsidRDefault="0074235D"/>
    <w:p w:rsidR="0074235D" w:rsidRDefault="0074235D"/>
    <w:p w:rsidR="0074235D" w:rsidRPr="00B76178" w:rsidRDefault="0074235D">
      <w:pPr>
        <w:rPr>
          <w:b/>
          <w:i/>
          <w:u w:val="single"/>
        </w:rPr>
      </w:pPr>
      <w:r w:rsidRPr="00B76178">
        <w:rPr>
          <w:b/>
          <w:i/>
          <w:u w:val="single"/>
        </w:rPr>
        <w:t>RETRAITEMENTS</w:t>
      </w:r>
    </w:p>
    <w:p w:rsidR="0074235D" w:rsidRPr="00B76178" w:rsidRDefault="0074235D">
      <w:pPr>
        <w:rPr>
          <w:b/>
        </w:rPr>
      </w:pPr>
      <w:r w:rsidRPr="00B76178">
        <w:rPr>
          <w:b/>
        </w:rPr>
        <w:t>RET1 : frais de personnel intérimaire</w:t>
      </w:r>
    </w:p>
    <w:tbl>
      <w:tblPr>
        <w:tblStyle w:val="Grilledutableau"/>
        <w:tblW w:w="0" w:type="auto"/>
        <w:tblLook w:val="04A0"/>
      </w:tblPr>
      <w:tblGrid>
        <w:gridCol w:w="6487"/>
        <w:gridCol w:w="2725"/>
      </w:tblGrid>
      <w:tr w:rsidR="0074235D" w:rsidRPr="00B76178" w:rsidTr="0074235D">
        <w:tc>
          <w:tcPr>
            <w:tcW w:w="6487" w:type="dxa"/>
          </w:tcPr>
          <w:p w:rsidR="0074235D" w:rsidRPr="00B76178" w:rsidRDefault="0074235D">
            <w:pPr>
              <w:rPr>
                <w:b/>
              </w:rPr>
            </w:pPr>
          </w:p>
        </w:tc>
        <w:tc>
          <w:tcPr>
            <w:tcW w:w="2725" w:type="dxa"/>
          </w:tcPr>
          <w:p w:rsidR="0074235D" w:rsidRPr="00B76178" w:rsidRDefault="0074235D" w:rsidP="00B76178">
            <w:pPr>
              <w:jc w:val="center"/>
              <w:rPr>
                <w:b/>
              </w:rPr>
            </w:pPr>
            <w:r w:rsidRPr="00B76178">
              <w:rPr>
                <w:b/>
              </w:rPr>
              <w:t>2015</w:t>
            </w:r>
          </w:p>
        </w:tc>
      </w:tr>
      <w:tr w:rsidR="0074235D" w:rsidRPr="00B76178" w:rsidTr="0074235D">
        <w:tc>
          <w:tcPr>
            <w:tcW w:w="6487" w:type="dxa"/>
          </w:tcPr>
          <w:p w:rsidR="0074235D" w:rsidRPr="00B76178" w:rsidRDefault="0074235D">
            <w:pPr>
              <w:rPr>
                <w:b/>
              </w:rPr>
            </w:pPr>
            <w:r w:rsidRPr="00B76178">
              <w:rPr>
                <w:b/>
              </w:rPr>
              <w:t>Autres charges externes</w:t>
            </w:r>
          </w:p>
          <w:p w:rsidR="0074235D" w:rsidRPr="00B76178" w:rsidRDefault="0074235D" w:rsidP="0074235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B76178">
              <w:rPr>
                <w:b/>
              </w:rPr>
              <w:t>Rémunérations du personnel extérieur à l’</w:t>
            </w:r>
            <w:proofErr w:type="spellStart"/>
            <w:r w:rsidRPr="00B76178">
              <w:rPr>
                <w:b/>
              </w:rPr>
              <w:t>Ese</w:t>
            </w:r>
            <w:proofErr w:type="spellEnd"/>
          </w:p>
        </w:tc>
        <w:tc>
          <w:tcPr>
            <w:tcW w:w="2725" w:type="dxa"/>
          </w:tcPr>
          <w:p w:rsidR="0074235D" w:rsidRPr="00B76178" w:rsidRDefault="0074235D" w:rsidP="0074235D">
            <w:pPr>
              <w:jc w:val="right"/>
              <w:rPr>
                <w:b/>
              </w:rPr>
            </w:pPr>
            <w:r w:rsidRPr="00B76178">
              <w:rPr>
                <w:b/>
              </w:rPr>
              <w:t>1218044</w:t>
            </w:r>
          </w:p>
          <w:p w:rsidR="0074235D" w:rsidRPr="00B76178" w:rsidRDefault="0074235D" w:rsidP="0074235D">
            <w:pPr>
              <w:jc w:val="right"/>
              <w:rPr>
                <w:b/>
              </w:rPr>
            </w:pPr>
            <w:r w:rsidRPr="00B76178">
              <w:rPr>
                <w:b/>
              </w:rPr>
              <w:t>125000</w:t>
            </w:r>
          </w:p>
        </w:tc>
      </w:tr>
      <w:tr w:rsidR="0074235D" w:rsidRPr="00B76178" w:rsidTr="0074235D">
        <w:tc>
          <w:tcPr>
            <w:tcW w:w="6487" w:type="dxa"/>
          </w:tcPr>
          <w:p w:rsidR="0074235D" w:rsidRPr="00B76178" w:rsidRDefault="0074235D" w:rsidP="0074235D">
            <w:pPr>
              <w:rPr>
                <w:b/>
              </w:rPr>
            </w:pPr>
            <w:r w:rsidRPr="00B76178">
              <w:rPr>
                <w:b/>
              </w:rPr>
              <w:t>Autres charges externes après RET1</w:t>
            </w:r>
          </w:p>
          <w:p w:rsidR="0074235D" w:rsidRPr="00B76178" w:rsidRDefault="0074235D">
            <w:pPr>
              <w:rPr>
                <w:b/>
              </w:rPr>
            </w:pPr>
          </w:p>
        </w:tc>
        <w:tc>
          <w:tcPr>
            <w:tcW w:w="2725" w:type="dxa"/>
          </w:tcPr>
          <w:p w:rsidR="0074235D" w:rsidRPr="00B76178" w:rsidRDefault="0074235D" w:rsidP="0074235D">
            <w:pPr>
              <w:jc w:val="right"/>
              <w:rPr>
                <w:b/>
              </w:rPr>
            </w:pPr>
            <w:r w:rsidRPr="00B76178">
              <w:rPr>
                <w:b/>
              </w:rPr>
              <w:t>1093044</w:t>
            </w:r>
          </w:p>
        </w:tc>
      </w:tr>
      <w:tr w:rsidR="0074235D" w:rsidRPr="00B76178" w:rsidTr="0074235D">
        <w:tc>
          <w:tcPr>
            <w:tcW w:w="6487" w:type="dxa"/>
          </w:tcPr>
          <w:p w:rsidR="0074235D" w:rsidRPr="00B76178" w:rsidRDefault="0074235D">
            <w:pPr>
              <w:rPr>
                <w:b/>
              </w:rPr>
            </w:pPr>
            <w:r w:rsidRPr="00B76178">
              <w:rPr>
                <w:b/>
              </w:rPr>
              <w:t>Charges de personnel</w:t>
            </w:r>
          </w:p>
          <w:p w:rsidR="0074235D" w:rsidRPr="00B76178" w:rsidRDefault="0074235D">
            <w:pPr>
              <w:rPr>
                <w:b/>
              </w:rPr>
            </w:pPr>
            <w:r w:rsidRPr="00B76178">
              <w:rPr>
                <w:b/>
              </w:rPr>
              <w:t>+ Rémunérations du personnel extérieur à l’</w:t>
            </w:r>
            <w:proofErr w:type="spellStart"/>
            <w:r w:rsidRPr="00B76178">
              <w:rPr>
                <w:b/>
              </w:rPr>
              <w:t>Ese</w:t>
            </w:r>
            <w:proofErr w:type="spellEnd"/>
          </w:p>
        </w:tc>
        <w:tc>
          <w:tcPr>
            <w:tcW w:w="2725" w:type="dxa"/>
          </w:tcPr>
          <w:p w:rsidR="0074235D" w:rsidRPr="00B76178" w:rsidRDefault="0074235D" w:rsidP="0074235D">
            <w:pPr>
              <w:jc w:val="right"/>
              <w:rPr>
                <w:b/>
              </w:rPr>
            </w:pPr>
            <w:r w:rsidRPr="00B76178">
              <w:rPr>
                <w:b/>
              </w:rPr>
              <w:t>3407441</w:t>
            </w:r>
          </w:p>
          <w:p w:rsidR="0074235D" w:rsidRPr="00B76178" w:rsidRDefault="0074235D" w:rsidP="0074235D">
            <w:pPr>
              <w:jc w:val="right"/>
              <w:rPr>
                <w:b/>
              </w:rPr>
            </w:pPr>
            <w:r w:rsidRPr="00B76178">
              <w:rPr>
                <w:b/>
              </w:rPr>
              <w:t>125000</w:t>
            </w:r>
          </w:p>
          <w:p w:rsidR="0074235D" w:rsidRPr="00B76178" w:rsidRDefault="0074235D" w:rsidP="0074235D">
            <w:pPr>
              <w:jc w:val="right"/>
              <w:rPr>
                <w:b/>
              </w:rPr>
            </w:pPr>
          </w:p>
        </w:tc>
      </w:tr>
      <w:tr w:rsidR="0074235D" w:rsidRPr="00B76178" w:rsidTr="0074235D">
        <w:tc>
          <w:tcPr>
            <w:tcW w:w="6487" w:type="dxa"/>
          </w:tcPr>
          <w:p w:rsidR="0074235D" w:rsidRPr="00B76178" w:rsidRDefault="0074235D" w:rsidP="0074235D">
            <w:pPr>
              <w:rPr>
                <w:b/>
              </w:rPr>
            </w:pPr>
            <w:r w:rsidRPr="00B76178">
              <w:rPr>
                <w:b/>
              </w:rPr>
              <w:t>= Charges de personnel</w:t>
            </w:r>
          </w:p>
          <w:p w:rsidR="0074235D" w:rsidRPr="00B76178" w:rsidRDefault="0074235D">
            <w:pPr>
              <w:rPr>
                <w:b/>
              </w:rPr>
            </w:pPr>
          </w:p>
        </w:tc>
        <w:tc>
          <w:tcPr>
            <w:tcW w:w="2725" w:type="dxa"/>
          </w:tcPr>
          <w:p w:rsidR="0074235D" w:rsidRPr="00B76178" w:rsidRDefault="0074235D" w:rsidP="0074235D">
            <w:pPr>
              <w:jc w:val="right"/>
              <w:rPr>
                <w:b/>
              </w:rPr>
            </w:pPr>
            <w:r w:rsidRPr="00B76178">
              <w:rPr>
                <w:b/>
              </w:rPr>
              <w:t>3532441</w:t>
            </w:r>
          </w:p>
        </w:tc>
      </w:tr>
    </w:tbl>
    <w:p w:rsidR="0074235D" w:rsidRDefault="0074235D"/>
    <w:p w:rsidR="00B76178" w:rsidRPr="00B76178" w:rsidRDefault="00B76178">
      <w:pPr>
        <w:rPr>
          <w:b/>
        </w:rPr>
      </w:pPr>
      <w:r w:rsidRPr="00B76178">
        <w:rPr>
          <w:b/>
        </w:rPr>
        <w:t>RET2 : crédit bail</w:t>
      </w:r>
    </w:p>
    <w:tbl>
      <w:tblPr>
        <w:tblStyle w:val="Grilledutableau"/>
        <w:tblW w:w="0" w:type="auto"/>
        <w:tblLook w:val="04A0"/>
      </w:tblPr>
      <w:tblGrid>
        <w:gridCol w:w="6487"/>
        <w:gridCol w:w="2725"/>
      </w:tblGrid>
      <w:tr w:rsidR="00B76178" w:rsidTr="00B76178">
        <w:tc>
          <w:tcPr>
            <w:tcW w:w="6487" w:type="dxa"/>
          </w:tcPr>
          <w:p w:rsidR="00B76178" w:rsidRDefault="00B76178"/>
        </w:tc>
        <w:tc>
          <w:tcPr>
            <w:tcW w:w="2725" w:type="dxa"/>
          </w:tcPr>
          <w:p w:rsidR="00B76178" w:rsidRPr="00B76178" w:rsidRDefault="00B76178" w:rsidP="00B76178">
            <w:pPr>
              <w:jc w:val="center"/>
              <w:rPr>
                <w:b/>
              </w:rPr>
            </w:pPr>
            <w:r w:rsidRPr="00B76178">
              <w:rPr>
                <w:b/>
              </w:rPr>
              <w:t>2015</w:t>
            </w:r>
          </w:p>
        </w:tc>
      </w:tr>
      <w:tr w:rsidR="00B76178" w:rsidTr="00B76178">
        <w:tc>
          <w:tcPr>
            <w:tcW w:w="6487" w:type="dxa"/>
          </w:tcPr>
          <w:p w:rsidR="00B76178" w:rsidRPr="00B76178" w:rsidRDefault="00B76178" w:rsidP="00B76178">
            <w:pPr>
              <w:rPr>
                <w:b/>
              </w:rPr>
            </w:pPr>
            <w:r w:rsidRPr="00B76178">
              <w:rPr>
                <w:b/>
              </w:rPr>
              <w:t>Autres charges externes après RET1</w:t>
            </w:r>
          </w:p>
          <w:p w:rsidR="00B76178" w:rsidRPr="00B76178" w:rsidRDefault="00B76178" w:rsidP="00B7617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B76178">
              <w:rPr>
                <w:b/>
              </w:rPr>
              <w:t>Redevance de crédit bail</w:t>
            </w:r>
          </w:p>
        </w:tc>
        <w:tc>
          <w:tcPr>
            <w:tcW w:w="2725" w:type="dxa"/>
          </w:tcPr>
          <w:p w:rsidR="00B76178" w:rsidRPr="00B76178" w:rsidRDefault="00B76178" w:rsidP="00B76178">
            <w:pPr>
              <w:jc w:val="right"/>
              <w:rPr>
                <w:b/>
              </w:rPr>
            </w:pPr>
            <w:r w:rsidRPr="00B76178">
              <w:rPr>
                <w:b/>
              </w:rPr>
              <w:t>1093044</w:t>
            </w:r>
          </w:p>
          <w:p w:rsidR="00B76178" w:rsidRPr="00B76178" w:rsidRDefault="00B76178" w:rsidP="00B76178">
            <w:pPr>
              <w:jc w:val="right"/>
              <w:rPr>
                <w:b/>
              </w:rPr>
            </w:pPr>
            <w:r w:rsidRPr="00B76178">
              <w:rPr>
                <w:b/>
              </w:rPr>
              <w:t>140000</w:t>
            </w:r>
          </w:p>
        </w:tc>
      </w:tr>
      <w:tr w:rsidR="00B76178" w:rsidTr="00B76178">
        <w:tc>
          <w:tcPr>
            <w:tcW w:w="6487" w:type="dxa"/>
          </w:tcPr>
          <w:p w:rsidR="00B76178" w:rsidRPr="00B76178" w:rsidRDefault="00B76178" w:rsidP="00B76178">
            <w:pPr>
              <w:rPr>
                <w:b/>
              </w:rPr>
            </w:pPr>
            <w:r w:rsidRPr="00B76178">
              <w:rPr>
                <w:b/>
              </w:rPr>
              <w:t>Autres charges externes après RET</w:t>
            </w:r>
            <w:r>
              <w:rPr>
                <w:b/>
              </w:rPr>
              <w:t>2</w:t>
            </w:r>
          </w:p>
          <w:p w:rsidR="00B76178" w:rsidRDefault="00B76178"/>
        </w:tc>
        <w:tc>
          <w:tcPr>
            <w:tcW w:w="2725" w:type="dxa"/>
          </w:tcPr>
          <w:p w:rsidR="00B76178" w:rsidRPr="00B76178" w:rsidRDefault="00B76178" w:rsidP="00B76178">
            <w:pPr>
              <w:jc w:val="right"/>
              <w:rPr>
                <w:b/>
              </w:rPr>
            </w:pPr>
            <w:r w:rsidRPr="00B76178">
              <w:rPr>
                <w:b/>
              </w:rPr>
              <w:t>953044</w:t>
            </w:r>
          </w:p>
        </w:tc>
      </w:tr>
      <w:tr w:rsidR="00B76178" w:rsidTr="00B76178">
        <w:tc>
          <w:tcPr>
            <w:tcW w:w="6487" w:type="dxa"/>
          </w:tcPr>
          <w:p w:rsidR="00B76178" w:rsidRPr="00B76178" w:rsidRDefault="00B76178">
            <w:pPr>
              <w:rPr>
                <w:b/>
              </w:rPr>
            </w:pPr>
            <w:r w:rsidRPr="00B76178">
              <w:rPr>
                <w:b/>
              </w:rPr>
              <w:t>Dotations d’exploitation</w:t>
            </w:r>
          </w:p>
          <w:p w:rsidR="00B76178" w:rsidRPr="00B76178" w:rsidRDefault="00B76178">
            <w:pPr>
              <w:rPr>
                <w:b/>
              </w:rPr>
            </w:pPr>
            <w:r w:rsidRPr="00B76178">
              <w:rPr>
                <w:b/>
              </w:rPr>
              <w:t>+ DOT de mat loué</w:t>
            </w:r>
          </w:p>
        </w:tc>
        <w:tc>
          <w:tcPr>
            <w:tcW w:w="2725" w:type="dxa"/>
          </w:tcPr>
          <w:p w:rsidR="00B76178" w:rsidRPr="00B76178" w:rsidRDefault="00B76178" w:rsidP="00B76178">
            <w:pPr>
              <w:jc w:val="right"/>
              <w:rPr>
                <w:b/>
              </w:rPr>
            </w:pPr>
            <w:r w:rsidRPr="00B76178">
              <w:rPr>
                <w:b/>
              </w:rPr>
              <w:t>1047136</w:t>
            </w:r>
          </w:p>
          <w:p w:rsidR="00B76178" w:rsidRPr="00B76178" w:rsidRDefault="00B76178" w:rsidP="00B76178">
            <w:pPr>
              <w:jc w:val="right"/>
              <w:rPr>
                <w:b/>
              </w:rPr>
            </w:pPr>
            <w:r w:rsidRPr="00B76178">
              <w:rPr>
                <w:b/>
              </w:rPr>
              <w:t>90000</w:t>
            </w:r>
          </w:p>
        </w:tc>
      </w:tr>
      <w:tr w:rsidR="00B76178" w:rsidTr="00B76178">
        <w:tc>
          <w:tcPr>
            <w:tcW w:w="6487" w:type="dxa"/>
          </w:tcPr>
          <w:p w:rsidR="00B76178" w:rsidRPr="00B76178" w:rsidRDefault="00B76178" w:rsidP="00B76178">
            <w:pPr>
              <w:rPr>
                <w:b/>
              </w:rPr>
            </w:pPr>
            <w:r w:rsidRPr="00B76178">
              <w:rPr>
                <w:b/>
              </w:rPr>
              <w:t>= Dotations d’exploitation après RET2</w:t>
            </w:r>
          </w:p>
          <w:p w:rsidR="00B76178" w:rsidRPr="00B76178" w:rsidRDefault="00B76178">
            <w:pPr>
              <w:rPr>
                <w:b/>
              </w:rPr>
            </w:pPr>
          </w:p>
        </w:tc>
        <w:tc>
          <w:tcPr>
            <w:tcW w:w="2725" w:type="dxa"/>
          </w:tcPr>
          <w:p w:rsidR="00B76178" w:rsidRPr="00B76178" w:rsidRDefault="00B76178" w:rsidP="00B76178">
            <w:pPr>
              <w:jc w:val="right"/>
              <w:rPr>
                <w:b/>
              </w:rPr>
            </w:pPr>
            <w:r w:rsidRPr="00B76178">
              <w:rPr>
                <w:b/>
              </w:rPr>
              <w:t>1137136</w:t>
            </w:r>
          </w:p>
        </w:tc>
      </w:tr>
      <w:tr w:rsidR="00B76178" w:rsidTr="00B76178">
        <w:tc>
          <w:tcPr>
            <w:tcW w:w="6487" w:type="dxa"/>
          </w:tcPr>
          <w:p w:rsidR="00B76178" w:rsidRPr="00B76178" w:rsidRDefault="00B76178">
            <w:pPr>
              <w:rPr>
                <w:b/>
              </w:rPr>
            </w:pPr>
            <w:r w:rsidRPr="00B76178">
              <w:rPr>
                <w:b/>
              </w:rPr>
              <w:t>Charges financières</w:t>
            </w:r>
          </w:p>
          <w:p w:rsidR="00B76178" w:rsidRPr="00B76178" w:rsidRDefault="00B76178">
            <w:pPr>
              <w:rPr>
                <w:b/>
              </w:rPr>
            </w:pPr>
            <w:r w:rsidRPr="00B76178">
              <w:rPr>
                <w:b/>
              </w:rPr>
              <w:t>+ Intérêt de mat loué</w:t>
            </w:r>
          </w:p>
        </w:tc>
        <w:tc>
          <w:tcPr>
            <w:tcW w:w="2725" w:type="dxa"/>
          </w:tcPr>
          <w:p w:rsidR="00B76178" w:rsidRPr="00B76178" w:rsidRDefault="00B76178" w:rsidP="00B76178">
            <w:pPr>
              <w:jc w:val="right"/>
              <w:rPr>
                <w:b/>
              </w:rPr>
            </w:pPr>
            <w:r w:rsidRPr="00B76178">
              <w:rPr>
                <w:b/>
              </w:rPr>
              <w:t>77232</w:t>
            </w:r>
          </w:p>
          <w:p w:rsidR="00B76178" w:rsidRPr="00B76178" w:rsidRDefault="00B76178" w:rsidP="00B76178">
            <w:pPr>
              <w:jc w:val="right"/>
              <w:rPr>
                <w:b/>
              </w:rPr>
            </w:pPr>
            <w:r w:rsidRPr="00B76178">
              <w:rPr>
                <w:b/>
              </w:rPr>
              <w:t>50000</w:t>
            </w:r>
          </w:p>
        </w:tc>
      </w:tr>
      <w:tr w:rsidR="00B76178" w:rsidTr="00B76178">
        <w:tc>
          <w:tcPr>
            <w:tcW w:w="6487" w:type="dxa"/>
          </w:tcPr>
          <w:p w:rsidR="00B76178" w:rsidRPr="00B76178" w:rsidRDefault="00B76178">
            <w:pPr>
              <w:rPr>
                <w:b/>
              </w:rPr>
            </w:pPr>
            <w:r w:rsidRPr="00B76178">
              <w:rPr>
                <w:b/>
              </w:rPr>
              <w:t xml:space="preserve">=  Charges financières après </w:t>
            </w:r>
            <w:proofErr w:type="spellStart"/>
            <w:r w:rsidRPr="00B76178">
              <w:rPr>
                <w:b/>
              </w:rPr>
              <w:t>ret</w:t>
            </w:r>
            <w:proofErr w:type="spellEnd"/>
            <w:r w:rsidRPr="00B76178">
              <w:rPr>
                <w:b/>
              </w:rPr>
              <w:t xml:space="preserve"> 2</w:t>
            </w:r>
          </w:p>
        </w:tc>
        <w:tc>
          <w:tcPr>
            <w:tcW w:w="2725" w:type="dxa"/>
          </w:tcPr>
          <w:p w:rsidR="00B76178" w:rsidRPr="00B76178" w:rsidRDefault="00B76178" w:rsidP="00B76178">
            <w:pPr>
              <w:jc w:val="right"/>
              <w:rPr>
                <w:b/>
              </w:rPr>
            </w:pPr>
            <w:r w:rsidRPr="00B76178">
              <w:rPr>
                <w:b/>
              </w:rPr>
              <w:t>127232</w:t>
            </w:r>
          </w:p>
        </w:tc>
      </w:tr>
    </w:tbl>
    <w:p w:rsidR="00B76178" w:rsidRDefault="00B76178"/>
    <w:p w:rsidR="00B825F5" w:rsidRDefault="00B825F5"/>
    <w:p w:rsidR="00B825F5" w:rsidRDefault="00B825F5"/>
    <w:p w:rsidR="00B825F5" w:rsidRDefault="00B825F5"/>
    <w:p w:rsidR="00B825F5" w:rsidRDefault="00B825F5"/>
    <w:p w:rsidR="00B825F5" w:rsidRDefault="00B825F5"/>
    <w:p w:rsidR="00B825F5" w:rsidRDefault="00B825F5"/>
    <w:p w:rsidR="00B825F5" w:rsidRDefault="00B825F5"/>
    <w:p w:rsidR="00B825F5" w:rsidRDefault="00B825F5"/>
    <w:p w:rsidR="00B825F5" w:rsidRDefault="00B825F5"/>
    <w:p w:rsidR="00B825F5" w:rsidRDefault="00B825F5"/>
    <w:tbl>
      <w:tblPr>
        <w:tblW w:w="5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340"/>
        <w:gridCol w:w="1300"/>
        <w:gridCol w:w="1100"/>
      </w:tblGrid>
      <w:tr w:rsidR="00D14CDD" w:rsidRPr="0074235D" w:rsidTr="00D14CDD">
        <w:trPr>
          <w:trHeight w:val="315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2015</w:t>
            </w:r>
          </w:p>
        </w:tc>
      </w:tr>
      <w:tr w:rsidR="00D14CDD" w:rsidRPr="0074235D" w:rsidTr="00D14CDD">
        <w:trPr>
          <w:trHeight w:val="300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CDD" w:rsidRPr="0074235D" w:rsidRDefault="00D14CDD" w:rsidP="00B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CDD" w:rsidRPr="0074235D" w:rsidRDefault="00D14CDD" w:rsidP="00B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CDD" w:rsidRPr="0074235D" w:rsidRDefault="00D14CDD" w:rsidP="00B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14CDD" w:rsidRPr="0074235D" w:rsidTr="00D14CDD">
        <w:trPr>
          <w:trHeight w:val="43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MARGE BRUT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52921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54404</w:t>
            </w:r>
          </w:p>
        </w:tc>
      </w:tr>
      <w:tr w:rsidR="00D14CDD" w:rsidRPr="0074235D" w:rsidTr="00D14CDD">
        <w:trPr>
          <w:trHeight w:val="70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PRODUCTION DE L’EXERCICE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D14CD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1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30531011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D14CD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1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29267231</w:t>
            </w:r>
          </w:p>
        </w:tc>
      </w:tr>
      <w:tr w:rsidR="00D14CDD" w:rsidRPr="0074235D" w:rsidTr="00D14CDD">
        <w:trPr>
          <w:trHeight w:val="45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Consommation de l’exercice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17277404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18031627</w:t>
            </w:r>
          </w:p>
        </w:tc>
      </w:tr>
      <w:tr w:rsidR="00D14CDD" w:rsidRPr="0074235D" w:rsidTr="00D14CDD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AJOUTEE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13306528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11290008</w:t>
            </w:r>
          </w:p>
        </w:tc>
      </w:tr>
      <w:tr w:rsidR="00D14CDD" w:rsidRPr="0074235D" w:rsidTr="00D14CDD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9533584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7434751</w:t>
            </w:r>
          </w:p>
        </w:tc>
      </w:tr>
      <w:tr w:rsidR="00D14CDD" w:rsidRPr="0074235D" w:rsidTr="00D14CDD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8632227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6407073</w:t>
            </w:r>
          </w:p>
        </w:tc>
      </w:tr>
      <w:tr w:rsidR="00D14CDD" w:rsidRPr="0074235D" w:rsidTr="00D14CDD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financier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-62677</w:t>
            </w:r>
          </w:p>
        </w:tc>
      </w:tr>
      <w:tr w:rsidR="00D14CDD" w:rsidRPr="0074235D" w:rsidTr="00D14CDD">
        <w:trPr>
          <w:trHeight w:val="45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courant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8627064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6344396</w:t>
            </w:r>
          </w:p>
        </w:tc>
      </w:tr>
      <w:tr w:rsidR="00D14CDD" w:rsidRPr="0074235D" w:rsidTr="00D14CDD">
        <w:trPr>
          <w:trHeight w:val="43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non courant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-818 321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-1530860</w:t>
            </w:r>
          </w:p>
        </w:tc>
      </w:tr>
      <w:tr w:rsidR="00D14CDD" w:rsidRPr="0074235D" w:rsidTr="00D14CDD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net de l’exercice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6948366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4337523</w:t>
            </w:r>
          </w:p>
        </w:tc>
      </w:tr>
      <w:tr w:rsidR="00D14CDD" w:rsidRPr="0074235D" w:rsidTr="00D14CDD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14CDD" w:rsidRPr="0074235D" w:rsidTr="00D14CDD">
        <w:trPr>
          <w:trHeight w:val="6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CAPACITE D’AUTOFINANCEMENT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8517253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403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6574301</w:t>
            </w:r>
          </w:p>
        </w:tc>
      </w:tr>
      <w:tr w:rsidR="00D14CDD" w:rsidRPr="0074235D" w:rsidTr="00D14CDD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DIVIDENDES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1737091,5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403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1084381</w:t>
            </w:r>
          </w:p>
        </w:tc>
      </w:tr>
      <w:tr w:rsidR="00D14CDD" w:rsidRPr="0074235D" w:rsidTr="00D14CDD">
        <w:trPr>
          <w:trHeight w:val="4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AUTOFINANCEMENT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B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6780161,5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DD" w:rsidRPr="0074235D" w:rsidRDefault="00D14CDD" w:rsidP="00403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5489920</w:t>
            </w:r>
          </w:p>
        </w:tc>
      </w:tr>
    </w:tbl>
    <w:p w:rsidR="00B825F5" w:rsidRDefault="00B825F5"/>
    <w:p w:rsidR="00B825F5" w:rsidRDefault="00B825F5"/>
    <w:sectPr w:rsidR="00B825F5" w:rsidSect="000A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62C"/>
    <w:multiLevelType w:val="hybridMultilevel"/>
    <w:tmpl w:val="1572F69E"/>
    <w:lvl w:ilvl="0" w:tplc="A3DC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35D"/>
    <w:rsid w:val="000A2BEE"/>
    <w:rsid w:val="005425DE"/>
    <w:rsid w:val="0074235D"/>
    <w:rsid w:val="00841A7C"/>
    <w:rsid w:val="00AD666C"/>
    <w:rsid w:val="00B747D3"/>
    <w:rsid w:val="00B76178"/>
    <w:rsid w:val="00B825F5"/>
    <w:rsid w:val="00CF785A"/>
    <w:rsid w:val="00D1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2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2018-05-19T14:14:00Z</dcterms:created>
  <dcterms:modified xsi:type="dcterms:W3CDTF">2018-05-19T14:14:00Z</dcterms:modified>
</cp:coreProperties>
</file>