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004"/>
      </w:tblGrid>
      <w:tr w:rsidR="00860A45" w:rsidRPr="00860A45" w:rsidTr="00860A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A45" w:rsidRPr="00860A45" w:rsidRDefault="00860A45" w:rsidP="00860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Deuxième mouvement de </w:t>
            </w:r>
            <w:proofErr w:type="spellStart"/>
            <w:r w:rsidRPr="00860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Different</w:t>
            </w:r>
            <w:proofErr w:type="spellEnd"/>
            <w:r w:rsidRPr="00860A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trains</w:t>
            </w:r>
            <w:r w:rsidRPr="00860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(1988) de Steve Reich </w:t>
            </w:r>
          </w:p>
        </w:tc>
      </w:tr>
      <w:tr w:rsidR="00860A45" w:rsidRPr="00860A45" w:rsidTr="00860A4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A45" w:rsidRPr="00860A45" w:rsidRDefault="00860A45" w:rsidP="00860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0A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60A45" w:rsidRPr="00860A45" w:rsidRDefault="00860A45" w:rsidP="00860A4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2750" w:type="dxa"/>
        <w:jc w:val="center"/>
        <w:tblCellMar>
          <w:left w:w="0" w:type="dxa"/>
          <w:right w:w="0" w:type="dxa"/>
        </w:tblCellMar>
        <w:tblLook w:val="04A0"/>
      </w:tblPr>
      <w:tblGrid>
        <w:gridCol w:w="12750"/>
      </w:tblGrid>
      <w:tr w:rsidR="00860A45" w:rsidRPr="00860A45" w:rsidTr="00860A45">
        <w:trPr>
          <w:trHeight w:val="390"/>
          <w:jc w:val="center"/>
        </w:trPr>
        <w:tc>
          <w:tcPr>
            <w:tcW w:w="5000" w:type="pct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hideMark/>
          </w:tcPr>
          <w:p w:rsidR="00860A45" w:rsidRPr="00860A45" w:rsidRDefault="00010871" w:rsidP="00010871">
            <w:pPr>
              <w:tabs>
                <w:tab w:val="center" w:pos="63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 w:rsidR="00860A45" w:rsidRPr="00860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Eléments musicaux évoquant la guerre</w:t>
            </w:r>
          </w:p>
        </w:tc>
      </w:tr>
      <w:tr w:rsidR="00860A45" w:rsidRPr="00860A45" w:rsidTr="00860A45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67"/>
              <w:gridCol w:w="6367"/>
            </w:tblGrid>
            <w:tr w:rsidR="00860A45" w:rsidRPr="00860A45">
              <w:trPr>
                <w:jc w:val="center"/>
              </w:trPr>
              <w:tc>
                <w:tcPr>
                  <w:tcW w:w="2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A61B94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Liés aux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CCCCFF"/>
                      <w:lang w:eastAsia="fr-FR"/>
                    </w:rPr>
                    <w:t>rythmes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860A45" w:rsidRPr="00860A45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On trouve ici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des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rythmes répétés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(= ostinato rythmique), joués ici par les violons</w:t>
                  </w:r>
                </w:p>
                <w:tbl>
                  <w:tblPr>
                    <w:tblW w:w="50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337"/>
                  </w:tblGrid>
                  <w:tr w:rsidR="00860A45" w:rsidRPr="00860A45">
                    <w:trPr>
                      <w:trHeight w:val="7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0A45" w:rsidRPr="00860A45" w:rsidRDefault="00860A45" w:rsidP="00860A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60A45" w:rsidRPr="00860A4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0A45" w:rsidRPr="00860A45" w:rsidRDefault="00860A45" w:rsidP="00860A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FF"/>
                            <w:sz w:val="24"/>
                            <w:szCs w:val="24"/>
                            <w:lang w:eastAsia="fr-FR"/>
                          </w:rPr>
                          <w:t>Effets/sentiments produits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Angoisse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, évocation d'un 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train 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(en référence  aux trains qui conduisaient les juifs dans les camps de concentration)</w:t>
                        </w:r>
                      </w:p>
                    </w:tc>
                  </w:tr>
                </w:tbl>
                <w:p w:rsidR="00860A45" w:rsidRPr="00860A45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A61B94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Liés au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CCCCFF"/>
                      <w:lang w:eastAsia="fr-FR"/>
                    </w:rPr>
                    <w:t>tempo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61B94" w:rsidRDefault="00A61B94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860A45" w:rsidRPr="00860A45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On observe de nombreux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changements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de </w:t>
                  </w:r>
                  <w:proofErr w:type="gramStart"/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tempo</w:t>
                  </w:r>
                  <w:proofErr w:type="gramEnd"/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br/>
                    <w:t xml:space="preserve">(tantôt le morceau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accélère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, tantôt il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ralentit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). </w:t>
                  </w:r>
                </w:p>
                <w:tbl>
                  <w:tblPr>
                    <w:tblW w:w="50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337"/>
                  </w:tblGrid>
                  <w:tr w:rsidR="00860A45" w:rsidRPr="00860A45">
                    <w:trPr>
                      <w:trHeight w:val="7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0A45" w:rsidRPr="00860A45" w:rsidRDefault="00860A45" w:rsidP="00860A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60A45" w:rsidRPr="00860A4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0A45" w:rsidRPr="00860A45" w:rsidRDefault="00860A45" w:rsidP="00860A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FF"/>
                            <w:sz w:val="24"/>
                            <w:szCs w:val="24"/>
                            <w:lang w:eastAsia="fr-FR"/>
                          </w:rPr>
                          <w:t>Effets/sentiments produits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Angoisse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, évocation d'un 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train en marche</w:t>
                        </w:r>
                      </w:p>
                    </w:tc>
                  </w:tr>
                </w:tbl>
                <w:p w:rsidR="00860A45" w:rsidRPr="00860A45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860A45" w:rsidRPr="00860A45">
              <w:trPr>
                <w:jc w:val="center"/>
              </w:trPr>
              <w:tc>
                <w:tcPr>
                  <w:tcW w:w="2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A61B94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Liés aux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CCCCFF"/>
                      <w:lang w:eastAsia="fr-FR"/>
                    </w:rPr>
                    <w:t>types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CCCFF"/>
                      <w:lang w:eastAsia="fr-FR"/>
                    </w:rPr>
                    <w:t xml:space="preserve">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CCCCFF"/>
                      <w:lang w:eastAsia="fr-FR"/>
                    </w:rPr>
                    <w:t>de sons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utilisés </w:t>
                  </w:r>
                </w:p>
                <w:p w:rsidR="00860A45" w:rsidRPr="00860A45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br/>
                    <w:t xml:space="preserve">Il y a de nombreux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enregistrements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de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voix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.</w:t>
                  </w:r>
                </w:p>
                <w:tbl>
                  <w:tblPr>
                    <w:tblW w:w="50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337"/>
                  </w:tblGrid>
                  <w:tr w:rsidR="00860A45" w:rsidRPr="00860A45">
                    <w:trPr>
                      <w:trHeight w:val="7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0A45" w:rsidRPr="00860A45" w:rsidRDefault="00860A45" w:rsidP="00860A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60A45" w:rsidRPr="00860A4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0A45" w:rsidRPr="00860A45" w:rsidRDefault="00860A45" w:rsidP="00860A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FF"/>
                            <w:sz w:val="24"/>
                            <w:szCs w:val="24"/>
                            <w:lang w:eastAsia="fr-FR"/>
                          </w:rPr>
                          <w:t>Effets/sentiments produits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br/>
                          <w:t>Dans ce contexte, les voix apparaissent comme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froides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car elles ne sont ni travaillées ni chantées mais 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simplement parlées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. Ces voix sont d'autant plus froides qu'elles appartiennent à de 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véritables survivants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de l'Holocauste. Ainsi, elles nous 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confrontent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directement à la 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réalité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.</w:t>
                        </w:r>
                      </w:p>
                    </w:tc>
                  </w:tr>
                </w:tbl>
                <w:p w:rsidR="00860A45" w:rsidRPr="00860A45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A61B94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Liés à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CCCCFF"/>
                      <w:lang w:eastAsia="fr-FR"/>
                    </w:rPr>
                    <w:t>un son en particulier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860A45" w:rsidRPr="00860A45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br/>
                    <w:t xml:space="preserve">Le bruit des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sirènes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.</w:t>
                  </w:r>
                </w:p>
                <w:tbl>
                  <w:tblPr>
                    <w:tblW w:w="50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337"/>
                  </w:tblGrid>
                  <w:tr w:rsidR="00860A45" w:rsidRPr="00860A45">
                    <w:trPr>
                      <w:trHeight w:val="7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0A45" w:rsidRPr="00860A45" w:rsidRDefault="00860A45" w:rsidP="00860A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60A45" w:rsidRPr="00860A4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0A45" w:rsidRPr="00860A45" w:rsidRDefault="00860A45" w:rsidP="00860A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FF"/>
                            <w:sz w:val="24"/>
                            <w:szCs w:val="24"/>
                            <w:lang w:eastAsia="fr-FR"/>
                          </w:rPr>
                          <w:t>Effets/sentiments produits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FF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Evocation du 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danger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, des 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secours.</w:t>
                        </w:r>
                      </w:p>
                    </w:tc>
                  </w:tr>
                </w:tbl>
                <w:p w:rsidR="00860A45" w:rsidRPr="00860A45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860A45" w:rsidRPr="00860A45">
              <w:trPr>
                <w:jc w:val="center"/>
              </w:trPr>
              <w:tc>
                <w:tcPr>
                  <w:tcW w:w="2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A61B94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Liés aux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CCCCFF"/>
                      <w:lang w:eastAsia="fr-FR"/>
                    </w:rPr>
                    <w:t>hauteurs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de notes</w:t>
                  </w:r>
                </w:p>
                <w:p w:rsidR="00860A45" w:rsidRPr="00860A45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br/>
                    <w:t xml:space="preserve">Les notes des violons sont parfois très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aigües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>.</w:t>
                  </w:r>
                </w:p>
                <w:tbl>
                  <w:tblPr>
                    <w:tblW w:w="50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337"/>
                  </w:tblGrid>
                  <w:tr w:rsidR="00860A45" w:rsidRPr="00860A45">
                    <w:trPr>
                      <w:trHeight w:val="7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0A45" w:rsidRPr="00860A45" w:rsidRDefault="00860A45" w:rsidP="00860A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60A45" w:rsidRPr="00860A4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0A45" w:rsidRPr="00860A45" w:rsidRDefault="00860A45" w:rsidP="00860A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FF"/>
                            <w:sz w:val="24"/>
                            <w:szCs w:val="24"/>
                            <w:lang w:eastAsia="fr-FR"/>
                          </w:rPr>
                          <w:t>Effets/sentiments produits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br/>
                          <w:t xml:space="preserve">Peur, 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voire même 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>douleur.</w:t>
                        </w:r>
                      </w:p>
                    </w:tc>
                  </w:tr>
                </w:tbl>
                <w:p w:rsidR="00860A45" w:rsidRPr="00860A45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A61B94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Liés au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CCCCFF"/>
                      <w:lang w:eastAsia="fr-FR"/>
                    </w:rPr>
                    <w:t>nombre de mélodies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utilisées </w:t>
                  </w:r>
                </w:p>
                <w:p w:rsidR="00860A45" w:rsidRPr="00860A45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br/>
                    <w:t xml:space="preserve">Il y a de </w:t>
                  </w:r>
                  <w:r w:rsidRPr="00860A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nombreuses</w:t>
                  </w:r>
                  <w:r w:rsidRPr="00860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mélodies qui se superposent.</w:t>
                  </w:r>
                </w:p>
                <w:tbl>
                  <w:tblPr>
                    <w:tblW w:w="50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337"/>
                  </w:tblGrid>
                  <w:tr w:rsidR="00860A45" w:rsidRPr="00860A45">
                    <w:trPr>
                      <w:trHeight w:val="7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0A45" w:rsidRPr="00860A45" w:rsidRDefault="00860A45" w:rsidP="00860A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860A45" w:rsidRPr="00860A45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60A45" w:rsidRPr="00860A45" w:rsidRDefault="00860A45" w:rsidP="00860A4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FF"/>
                            <w:sz w:val="24"/>
                            <w:szCs w:val="24"/>
                            <w:lang w:eastAsia="fr-FR"/>
                          </w:rPr>
                          <w:t>Effets/sentiments produits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FF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Cette superposition évoque la</w:t>
                        </w:r>
                        <w:r w:rsidRPr="00860A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confusion.</w:t>
                        </w:r>
                      </w:p>
                    </w:tc>
                  </w:tr>
                </w:tbl>
                <w:p w:rsidR="00860A45" w:rsidRPr="00860A45" w:rsidRDefault="00860A45" w:rsidP="00860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60A45" w:rsidRPr="00860A45" w:rsidRDefault="00860A45" w:rsidP="0086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E759D" w:rsidRPr="00476AF4" w:rsidRDefault="00476AF4" w:rsidP="00B86B10">
      <w:pPr>
        <w:pStyle w:val="NormalWeb"/>
        <w:jc w:val="center"/>
        <w:rPr>
          <w:color w:val="000000"/>
        </w:rPr>
      </w:pPr>
      <w:proofErr w:type="spellStart"/>
      <w:r>
        <w:rPr>
          <w:b/>
          <w:bCs/>
          <w:i/>
          <w:iCs/>
          <w:color w:val="000000"/>
        </w:rPr>
        <w:t>Different</w:t>
      </w:r>
      <w:proofErr w:type="spellEnd"/>
      <w:r>
        <w:rPr>
          <w:b/>
          <w:bCs/>
          <w:i/>
          <w:iCs/>
          <w:color w:val="000000"/>
        </w:rPr>
        <w:t xml:space="preserve"> trains</w:t>
      </w:r>
      <w:r>
        <w:rPr>
          <w:color w:val="000000"/>
        </w:rPr>
        <w:t xml:space="preserve"> est une </w:t>
      </w:r>
      <w:proofErr w:type="spellStart"/>
      <w:r>
        <w:rPr>
          <w:color w:val="000000"/>
        </w:rPr>
        <w:t>oeuvre</w:t>
      </w:r>
      <w:proofErr w:type="spellEnd"/>
      <w:r>
        <w:rPr>
          <w:color w:val="000000"/>
        </w:rPr>
        <w:t xml:space="preserve"> qui évoque la </w:t>
      </w:r>
      <w:r>
        <w:rPr>
          <w:b/>
          <w:bCs/>
          <w:color w:val="000000"/>
        </w:rPr>
        <w:t>déportation des juifs pendant la seconde Guerre Mondiale</w:t>
      </w:r>
      <w:r>
        <w:rPr>
          <w:color w:val="000000"/>
        </w:rPr>
        <w:t xml:space="preserve">, elle se compose de </w:t>
      </w:r>
      <w:r>
        <w:rPr>
          <w:b/>
          <w:bCs/>
          <w:color w:val="000000"/>
        </w:rPr>
        <w:t>trois mouvements</w:t>
      </w:r>
      <w:r>
        <w:rPr>
          <w:color w:val="000000"/>
        </w:rPr>
        <w:t xml:space="preserve"> :</w:t>
      </w:r>
      <w:r>
        <w:rPr>
          <w:color w:val="000000"/>
          <w:sz w:val="8"/>
          <w:szCs w:val="8"/>
        </w:rPr>
        <w:br/>
      </w:r>
      <w:r>
        <w:rPr>
          <w:color w:val="000000"/>
          <w:sz w:val="8"/>
          <w:szCs w:val="8"/>
        </w:rPr>
        <w:br/>
      </w:r>
      <w:r>
        <w:rPr>
          <w:color w:val="000000"/>
        </w:rPr>
        <w:t>1) L'Amérique avant la guerre   -   2) L'Europe pendant la guerre  -   3) Après la guerre</w:t>
      </w:r>
      <w:r>
        <w:rPr>
          <w:color w:val="000000"/>
          <w:sz w:val="8"/>
          <w:szCs w:val="8"/>
          <w:u w:val="single"/>
        </w:rPr>
        <w:br/>
      </w:r>
      <w:r>
        <w:rPr>
          <w:color w:val="000000"/>
          <w:sz w:val="8"/>
          <w:szCs w:val="8"/>
          <w:u w:val="single"/>
        </w:rPr>
        <w:br/>
      </w:r>
      <w:r>
        <w:rPr>
          <w:color w:val="000000"/>
        </w:rPr>
        <w:t xml:space="preserve">L'extrait étudié provient donc du </w:t>
      </w:r>
      <w:r>
        <w:rPr>
          <w:b/>
          <w:bCs/>
          <w:color w:val="000000"/>
        </w:rPr>
        <w:t>deuxième mouvement</w:t>
      </w:r>
      <w:r>
        <w:rPr>
          <w:color w:val="000000"/>
        </w:rPr>
        <w:t>.</w:t>
      </w:r>
    </w:p>
    <w:sectPr w:rsidR="009E759D" w:rsidRPr="00476AF4" w:rsidSect="00860A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7CA"/>
    <w:rsid w:val="00010871"/>
    <w:rsid w:val="000317CA"/>
    <w:rsid w:val="00476AF4"/>
    <w:rsid w:val="005E56D8"/>
    <w:rsid w:val="00860A45"/>
    <w:rsid w:val="008D1D61"/>
    <w:rsid w:val="009E759D"/>
    <w:rsid w:val="00A61B94"/>
    <w:rsid w:val="00B86B10"/>
    <w:rsid w:val="00D4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317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4</cp:revision>
  <dcterms:created xsi:type="dcterms:W3CDTF">2010-11-17T22:27:00Z</dcterms:created>
  <dcterms:modified xsi:type="dcterms:W3CDTF">2010-11-17T22:42:00Z</dcterms:modified>
</cp:coreProperties>
</file>