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59" w:rsidRPr="00A86E59" w:rsidRDefault="00A86E59" w:rsidP="00FF180E">
      <w:pPr>
        <w:spacing w:after="0"/>
        <w:ind w:firstLine="0"/>
        <w:jc w:val="center"/>
        <w:rPr>
          <w:b/>
          <w:u w:val="single"/>
        </w:rPr>
      </w:pPr>
      <w:r w:rsidRPr="00A86E59">
        <w:rPr>
          <w:b/>
          <w:u w:val="single"/>
        </w:rPr>
        <w:t>Olivier Bleys</w:t>
      </w:r>
      <w:r w:rsidRPr="00A86E59">
        <w:rPr>
          <w:b/>
        </w:rPr>
        <w:tab/>
      </w:r>
      <w:r w:rsidRPr="00A86E59">
        <w:rPr>
          <w:b/>
        </w:rPr>
        <w:tab/>
      </w:r>
      <w:r w:rsidRPr="00A86E59">
        <w:rPr>
          <w:b/>
        </w:rPr>
        <w:tab/>
      </w:r>
      <w:r w:rsidRPr="00A86E59">
        <w:rPr>
          <w:b/>
        </w:rPr>
        <w:tab/>
      </w:r>
      <w:r w:rsidRPr="00A86E59">
        <w:rPr>
          <w:b/>
        </w:rPr>
        <w:tab/>
      </w:r>
      <w:r w:rsidRPr="00A86E59">
        <w:rPr>
          <w:b/>
        </w:rPr>
        <w:tab/>
      </w:r>
      <w:r w:rsidRPr="00A86E59">
        <w:rPr>
          <w:b/>
        </w:rPr>
        <w:tab/>
      </w:r>
      <w:r w:rsidRPr="00A86E59">
        <w:rPr>
          <w:b/>
        </w:rPr>
        <w:tab/>
      </w:r>
      <w:r w:rsidRPr="00A86E59">
        <w:rPr>
          <w:b/>
        </w:rPr>
        <w:tab/>
      </w:r>
      <w:r w:rsidR="008478BC">
        <w:rPr>
          <w:b/>
          <w:u w:val="single"/>
        </w:rPr>
        <w:t>04/11</w:t>
      </w:r>
      <w:r w:rsidRPr="00A86E59">
        <w:rPr>
          <w:b/>
          <w:u w:val="single"/>
        </w:rPr>
        <w:t>/10</w:t>
      </w:r>
    </w:p>
    <w:p w:rsidR="00A86E59" w:rsidRPr="00A86E59" w:rsidRDefault="00A86E59" w:rsidP="00FF180E">
      <w:pPr>
        <w:spacing w:after="0"/>
        <w:ind w:firstLine="0"/>
        <w:jc w:val="center"/>
        <w:rPr>
          <w:b/>
          <w:u w:val="single"/>
        </w:rPr>
      </w:pPr>
      <w:r w:rsidRPr="00A86E59">
        <w:rPr>
          <w:b/>
          <w:u w:val="single"/>
        </w:rPr>
        <w:t>Atelier d’écriture</w:t>
      </w:r>
    </w:p>
    <w:p w:rsidR="00A86E59" w:rsidRPr="00A86E59" w:rsidRDefault="008478BC" w:rsidP="00FF180E">
      <w:pPr>
        <w:spacing w:after="0"/>
        <w:ind w:firstLine="0"/>
        <w:jc w:val="center"/>
        <w:rPr>
          <w:u w:val="single"/>
        </w:rPr>
      </w:pPr>
      <w:r>
        <w:rPr>
          <w:u w:val="single"/>
        </w:rPr>
        <w:t>Séance</w:t>
      </w:r>
      <w:r w:rsidR="008639DA">
        <w:rPr>
          <w:u w:val="single"/>
        </w:rPr>
        <w:t>s</w:t>
      </w:r>
      <w:r>
        <w:rPr>
          <w:u w:val="single"/>
        </w:rPr>
        <w:t xml:space="preserve"> n° 2</w:t>
      </w:r>
      <w:r w:rsidR="008639DA">
        <w:rPr>
          <w:u w:val="single"/>
        </w:rPr>
        <w:t xml:space="preserve"> et 3</w:t>
      </w:r>
      <w:r>
        <w:rPr>
          <w:u w:val="single"/>
        </w:rPr>
        <w:t xml:space="preserve"> du 04/11</w:t>
      </w:r>
      <w:r w:rsidR="00A86E59" w:rsidRPr="00A86E59">
        <w:rPr>
          <w:u w:val="single"/>
        </w:rPr>
        <w:t>/10</w:t>
      </w:r>
      <w:r w:rsidR="008639DA">
        <w:rPr>
          <w:u w:val="single"/>
        </w:rPr>
        <w:t>, du 10/11/10</w:t>
      </w:r>
    </w:p>
    <w:p w:rsidR="00A86E59" w:rsidRPr="000D25C2" w:rsidRDefault="000A2BE7" w:rsidP="00FF180E">
      <w:pPr>
        <w:spacing w:after="0"/>
        <w:ind w:firstLine="0"/>
        <w:jc w:val="center"/>
        <w:rPr>
          <w:smallCaps/>
          <w:u w:val="single"/>
        </w:rPr>
      </w:pPr>
      <w:r w:rsidRPr="000D25C2">
        <w:rPr>
          <w:smallCaps/>
          <w:u w:val="single"/>
        </w:rPr>
        <w:t>Le style</w:t>
      </w:r>
    </w:p>
    <w:p w:rsidR="00FF180E" w:rsidRDefault="000D25C2" w:rsidP="00CC7DD4">
      <w:pPr>
        <w:shd w:val="pct15" w:color="auto" w:fill="auto"/>
        <w:spacing w:after="0"/>
        <w:rPr>
          <w:u w:val="single"/>
        </w:rPr>
      </w:pPr>
      <w:r>
        <w:t xml:space="preserve">• </w:t>
      </w:r>
      <w:r w:rsidR="006C5E6D" w:rsidRPr="006C5E6D">
        <w:rPr>
          <w:b/>
        </w:rPr>
        <w:t>1</w:t>
      </w:r>
      <w:r w:rsidR="006C5E6D">
        <w:t xml:space="preserve">. </w:t>
      </w:r>
      <w:r w:rsidR="000A2BE7" w:rsidRPr="000D25C2">
        <w:rPr>
          <w:u w:val="single"/>
        </w:rPr>
        <w:t>Quelques citations…</w:t>
      </w:r>
    </w:p>
    <w:p w:rsidR="000A2BE7" w:rsidRPr="00FF180E" w:rsidRDefault="000A2BE7" w:rsidP="00FF180E">
      <w:pPr>
        <w:spacing w:after="0"/>
        <w:rPr>
          <w:sz w:val="18"/>
        </w:rPr>
      </w:pPr>
    </w:p>
    <w:p w:rsidR="009C679B" w:rsidRDefault="000A2BE7" w:rsidP="00FF180E">
      <w:pPr>
        <w:spacing w:after="0"/>
        <w:ind w:left="1134" w:firstLine="0"/>
      </w:pPr>
      <w:r w:rsidRPr="000A2BE7">
        <w:rPr>
          <w:i/>
        </w:rPr>
        <w:t>Le style est l'</w:t>
      </w:r>
      <w:hyperlink r:id="rId4" w:history="1">
        <w:r w:rsidRPr="000A2BE7">
          <w:rPr>
            <w:i/>
          </w:rPr>
          <w:t>homme</w:t>
        </w:r>
      </w:hyperlink>
      <w:r w:rsidRPr="000A2BE7">
        <w:rPr>
          <w:i/>
        </w:rPr>
        <w:t xml:space="preserve"> même</w:t>
      </w:r>
      <w:r w:rsidRPr="000A2BE7">
        <w:t>.</w:t>
      </w:r>
      <w:r>
        <w:t xml:space="preserve">   </w:t>
      </w:r>
      <w:hyperlink r:id="rId5" w:history="1">
        <w:r w:rsidRPr="000A2BE7">
          <w:t>[Georges-Louis Leclerc de Buffon]</w:t>
        </w:r>
      </w:hyperlink>
    </w:p>
    <w:p w:rsidR="00FF180E" w:rsidRDefault="009C679B" w:rsidP="00FF180E">
      <w:pPr>
        <w:spacing w:after="0"/>
        <w:ind w:left="1134" w:firstLine="0"/>
      </w:pPr>
      <w:r>
        <w:rPr>
          <w:i/>
        </w:rPr>
        <w:t>La plus noble pensée ne peut plaire à l’esprit quand l’oreille est blessée</w:t>
      </w:r>
      <w:r w:rsidRPr="000A2BE7">
        <w:t>.</w:t>
      </w:r>
      <w:r>
        <w:t xml:space="preserve"> </w:t>
      </w:r>
      <w:hyperlink r:id="rId6" w:history="1">
        <w:r>
          <w:t>[Boileau</w:t>
        </w:r>
        <w:r w:rsidRPr="000A2BE7">
          <w:t>]</w:t>
        </w:r>
      </w:hyperlink>
    </w:p>
    <w:p w:rsidR="009C679B" w:rsidRPr="00FF180E" w:rsidRDefault="009C679B" w:rsidP="00FF180E">
      <w:pPr>
        <w:spacing w:after="0"/>
        <w:ind w:left="1134" w:firstLine="0"/>
        <w:rPr>
          <w:sz w:val="14"/>
        </w:rPr>
      </w:pPr>
    </w:p>
    <w:p w:rsidR="00FF180E" w:rsidRDefault="00F7598B" w:rsidP="00FF180E">
      <w:pPr>
        <w:spacing w:after="0"/>
      </w:pPr>
      <w:r>
        <w:t xml:space="preserve">&gt; </w:t>
      </w:r>
      <w:r w:rsidR="000A2BE7">
        <w:t>Partisan du style naturel</w:t>
      </w:r>
      <w:r w:rsidR="009C679B">
        <w:t>, voire d’un style transparent</w:t>
      </w:r>
      <w:r w:rsidR="000A2BE7">
        <w:t xml:space="preserve"> : </w:t>
      </w:r>
    </w:p>
    <w:p w:rsidR="00FF180E" w:rsidRPr="00FF180E" w:rsidRDefault="00FF180E" w:rsidP="00FF180E">
      <w:pPr>
        <w:spacing w:after="0"/>
        <w:ind w:left="1134" w:firstLine="0"/>
        <w:rPr>
          <w:sz w:val="14"/>
        </w:rPr>
      </w:pPr>
    </w:p>
    <w:p w:rsidR="009C679B" w:rsidRDefault="000A2BE7" w:rsidP="00FF180E">
      <w:pPr>
        <w:spacing w:after="0"/>
        <w:ind w:left="1134" w:firstLine="0"/>
      </w:pPr>
      <w:r w:rsidRPr="000A2BE7">
        <w:rPr>
          <w:i/>
        </w:rPr>
        <w:t xml:space="preserve">Le </w:t>
      </w:r>
      <w:hyperlink r:id="rId7" w:history="1">
        <w:r w:rsidRPr="000A2BE7">
          <w:rPr>
            <w:i/>
          </w:rPr>
          <w:t>meilleur</w:t>
        </w:r>
      </w:hyperlink>
      <w:r w:rsidRPr="000A2BE7">
        <w:rPr>
          <w:i/>
        </w:rPr>
        <w:t xml:space="preserve"> </w:t>
      </w:r>
      <w:hyperlink r:id="rId8" w:history="1">
        <w:r w:rsidRPr="000A2BE7">
          <w:rPr>
            <w:i/>
          </w:rPr>
          <w:t>style</w:t>
        </w:r>
      </w:hyperlink>
      <w:r w:rsidRPr="000A2BE7">
        <w:rPr>
          <w:i/>
        </w:rPr>
        <w:t xml:space="preserve"> est celui qui se </w:t>
      </w:r>
      <w:hyperlink r:id="rId9" w:history="1">
        <w:r w:rsidRPr="000A2BE7">
          <w:rPr>
            <w:i/>
          </w:rPr>
          <w:t>fait</w:t>
        </w:r>
      </w:hyperlink>
      <w:r w:rsidRPr="000A2BE7">
        <w:rPr>
          <w:i/>
        </w:rPr>
        <w:t xml:space="preserve"> </w:t>
      </w:r>
      <w:hyperlink r:id="rId10" w:history="1">
        <w:r w:rsidRPr="000A2BE7">
          <w:rPr>
            <w:i/>
          </w:rPr>
          <w:t>oublier</w:t>
        </w:r>
      </w:hyperlink>
      <w:r w:rsidRPr="000A2BE7">
        <w:rPr>
          <w:i/>
        </w:rPr>
        <w:t>.  </w:t>
      </w:r>
      <w:r w:rsidRPr="000A2BE7">
        <w:t xml:space="preserve"> </w:t>
      </w:r>
      <w:hyperlink r:id="rId11" w:history="1">
        <w:r w:rsidRPr="000A2BE7">
          <w:t>[Stendhal</w:t>
        </w:r>
      </w:hyperlink>
      <w:r w:rsidRPr="000A2BE7">
        <w:t>]</w:t>
      </w:r>
      <w:r w:rsidR="009C679B">
        <w:t> — du même :</w:t>
      </w:r>
    </w:p>
    <w:p w:rsidR="000A2BE7" w:rsidRPr="009C679B" w:rsidRDefault="009C679B" w:rsidP="00FF180E">
      <w:pPr>
        <w:spacing w:after="0"/>
        <w:ind w:left="1134" w:firstLine="0"/>
        <w:rPr>
          <w:i/>
        </w:rPr>
      </w:pPr>
      <w:r w:rsidRPr="009C679B">
        <w:rPr>
          <w:i/>
        </w:rPr>
        <w:t xml:space="preserve">Le </w:t>
      </w:r>
      <w:hyperlink r:id="rId12" w:history="1">
        <w:r w:rsidRPr="009C679B">
          <w:rPr>
            <w:i/>
          </w:rPr>
          <w:t>style</w:t>
        </w:r>
      </w:hyperlink>
      <w:r w:rsidRPr="009C679B">
        <w:rPr>
          <w:i/>
        </w:rPr>
        <w:t xml:space="preserve"> </w:t>
      </w:r>
      <w:hyperlink r:id="rId13" w:history="1">
        <w:r w:rsidRPr="009C679B">
          <w:rPr>
            <w:i/>
          </w:rPr>
          <w:t>doit</w:t>
        </w:r>
      </w:hyperlink>
      <w:r w:rsidRPr="009C679B">
        <w:rPr>
          <w:i/>
        </w:rPr>
        <w:t xml:space="preserve"> </w:t>
      </w:r>
      <w:hyperlink r:id="rId14" w:history="1">
        <w:r w:rsidRPr="009C679B">
          <w:rPr>
            <w:i/>
          </w:rPr>
          <w:t>être</w:t>
        </w:r>
      </w:hyperlink>
      <w:r w:rsidRPr="009C679B">
        <w:rPr>
          <w:i/>
        </w:rPr>
        <w:t xml:space="preserve"> comme un </w:t>
      </w:r>
      <w:hyperlink r:id="rId15" w:history="1">
        <w:r w:rsidRPr="009C679B">
          <w:rPr>
            <w:i/>
          </w:rPr>
          <w:t>vernis</w:t>
        </w:r>
      </w:hyperlink>
      <w:r w:rsidRPr="009C679B">
        <w:rPr>
          <w:i/>
        </w:rPr>
        <w:t xml:space="preserve"> </w:t>
      </w:r>
      <w:hyperlink r:id="rId16" w:history="1">
        <w:r w:rsidRPr="009C679B">
          <w:rPr>
            <w:i/>
          </w:rPr>
          <w:t>transparent</w:t>
        </w:r>
      </w:hyperlink>
      <w:r w:rsidRPr="009C679B">
        <w:rPr>
          <w:i/>
        </w:rPr>
        <w:t xml:space="preserve"> : il ne </w:t>
      </w:r>
      <w:hyperlink r:id="rId17" w:history="1">
        <w:r w:rsidRPr="009C679B">
          <w:rPr>
            <w:i/>
          </w:rPr>
          <w:t>doit</w:t>
        </w:r>
      </w:hyperlink>
      <w:r w:rsidRPr="009C679B">
        <w:rPr>
          <w:i/>
        </w:rPr>
        <w:t xml:space="preserve"> pas </w:t>
      </w:r>
      <w:hyperlink r:id="rId18" w:history="1">
        <w:r w:rsidRPr="009C679B">
          <w:rPr>
            <w:i/>
          </w:rPr>
          <w:t>altérer</w:t>
        </w:r>
      </w:hyperlink>
      <w:r w:rsidRPr="009C679B">
        <w:rPr>
          <w:i/>
        </w:rPr>
        <w:t xml:space="preserve"> les </w:t>
      </w:r>
      <w:hyperlink r:id="rId19" w:history="1">
        <w:r w:rsidRPr="009C679B">
          <w:rPr>
            <w:i/>
          </w:rPr>
          <w:t>couleurs</w:t>
        </w:r>
      </w:hyperlink>
      <w:r w:rsidRPr="009C679B">
        <w:rPr>
          <w:i/>
        </w:rPr>
        <w:t xml:space="preserve">, ou les </w:t>
      </w:r>
      <w:hyperlink r:id="rId20" w:history="1">
        <w:r w:rsidRPr="009C679B">
          <w:rPr>
            <w:i/>
          </w:rPr>
          <w:t>faits</w:t>
        </w:r>
      </w:hyperlink>
      <w:r w:rsidRPr="009C679B">
        <w:rPr>
          <w:i/>
        </w:rPr>
        <w:t xml:space="preserve"> et </w:t>
      </w:r>
      <w:hyperlink r:id="rId21" w:history="1">
        <w:r w:rsidRPr="009C679B">
          <w:rPr>
            <w:i/>
          </w:rPr>
          <w:t>pensées</w:t>
        </w:r>
      </w:hyperlink>
      <w:r w:rsidRPr="009C679B">
        <w:rPr>
          <w:i/>
        </w:rPr>
        <w:t xml:space="preserve"> sur </w:t>
      </w:r>
      <w:hyperlink r:id="rId22" w:history="1">
        <w:r w:rsidRPr="009C679B">
          <w:rPr>
            <w:i/>
          </w:rPr>
          <w:t>lesquels</w:t>
        </w:r>
      </w:hyperlink>
      <w:r w:rsidRPr="009C679B">
        <w:rPr>
          <w:i/>
        </w:rPr>
        <w:t xml:space="preserve"> il est </w:t>
      </w:r>
      <w:hyperlink r:id="rId23" w:history="1">
        <w:r w:rsidRPr="009C679B">
          <w:rPr>
            <w:i/>
          </w:rPr>
          <w:t>placé</w:t>
        </w:r>
      </w:hyperlink>
      <w:r w:rsidRPr="009C679B">
        <w:rPr>
          <w:i/>
        </w:rPr>
        <w:t>.</w:t>
      </w:r>
    </w:p>
    <w:p w:rsidR="000A2BE7" w:rsidRDefault="000A2BE7" w:rsidP="00FF180E">
      <w:pPr>
        <w:spacing w:after="0"/>
        <w:ind w:left="1134" w:firstLine="0"/>
      </w:pPr>
      <w:r w:rsidRPr="000A2BE7">
        <w:rPr>
          <w:i/>
        </w:rPr>
        <w:t xml:space="preserve">Le </w:t>
      </w:r>
      <w:hyperlink r:id="rId24" w:history="1">
        <w:r w:rsidRPr="000A2BE7">
          <w:rPr>
            <w:i/>
          </w:rPr>
          <w:t>style</w:t>
        </w:r>
      </w:hyperlink>
      <w:r w:rsidRPr="000A2BE7">
        <w:rPr>
          <w:i/>
        </w:rPr>
        <w:t>, c'est l'</w:t>
      </w:r>
      <w:hyperlink r:id="rId25" w:history="1">
        <w:r w:rsidRPr="000A2BE7">
          <w:rPr>
            <w:i/>
          </w:rPr>
          <w:t>oubli</w:t>
        </w:r>
      </w:hyperlink>
      <w:r w:rsidRPr="000A2BE7">
        <w:rPr>
          <w:i/>
        </w:rPr>
        <w:t xml:space="preserve"> de </w:t>
      </w:r>
      <w:hyperlink r:id="rId26" w:history="1">
        <w:r w:rsidRPr="000A2BE7">
          <w:rPr>
            <w:i/>
          </w:rPr>
          <w:t>tous</w:t>
        </w:r>
      </w:hyperlink>
      <w:r w:rsidRPr="000A2BE7">
        <w:rPr>
          <w:i/>
        </w:rPr>
        <w:t xml:space="preserve"> les </w:t>
      </w:r>
      <w:hyperlink r:id="rId27" w:history="1">
        <w:r w:rsidRPr="000A2BE7">
          <w:rPr>
            <w:i/>
          </w:rPr>
          <w:t>styles</w:t>
        </w:r>
      </w:hyperlink>
      <w:r w:rsidRPr="000A2BE7">
        <w:rPr>
          <w:i/>
        </w:rPr>
        <w:t>.  </w:t>
      </w:r>
      <w:r w:rsidRPr="000A2BE7">
        <w:t xml:space="preserve"> </w:t>
      </w:r>
      <w:hyperlink r:id="rId28" w:history="1">
        <w:r w:rsidRPr="000A2BE7">
          <w:t>[Jules Renard]</w:t>
        </w:r>
      </w:hyperlink>
    </w:p>
    <w:p w:rsidR="00FF180E" w:rsidRDefault="000A2BE7" w:rsidP="00FF180E">
      <w:pPr>
        <w:spacing w:after="0"/>
        <w:ind w:left="1134" w:firstLine="0"/>
      </w:pPr>
      <w:r w:rsidRPr="000A2BE7">
        <w:rPr>
          <w:i/>
        </w:rPr>
        <w:t xml:space="preserve">Le </w:t>
      </w:r>
      <w:hyperlink r:id="rId29" w:history="1">
        <w:r w:rsidRPr="000A2BE7">
          <w:rPr>
            <w:i/>
          </w:rPr>
          <w:t>naturel</w:t>
        </w:r>
      </w:hyperlink>
      <w:r w:rsidRPr="000A2BE7">
        <w:rPr>
          <w:i/>
        </w:rPr>
        <w:t xml:space="preserve"> est </w:t>
      </w:r>
      <w:hyperlink r:id="rId30" w:history="1">
        <w:r w:rsidRPr="000A2BE7">
          <w:rPr>
            <w:i/>
          </w:rPr>
          <w:t>bien</w:t>
        </w:r>
      </w:hyperlink>
      <w:r w:rsidRPr="000A2BE7">
        <w:rPr>
          <w:i/>
        </w:rPr>
        <w:t xml:space="preserve"> plus sûr : Le </w:t>
      </w:r>
      <w:hyperlink r:id="rId31" w:history="1">
        <w:r w:rsidRPr="000A2BE7">
          <w:rPr>
            <w:i/>
          </w:rPr>
          <w:t>mot</w:t>
        </w:r>
      </w:hyperlink>
      <w:r w:rsidRPr="000A2BE7">
        <w:rPr>
          <w:i/>
        </w:rPr>
        <w:t xml:space="preserve"> </w:t>
      </w:r>
      <w:hyperlink r:id="rId32" w:history="1">
        <w:r w:rsidRPr="000A2BE7">
          <w:rPr>
            <w:i/>
          </w:rPr>
          <w:t>doit</w:t>
        </w:r>
      </w:hyperlink>
      <w:r w:rsidRPr="000A2BE7">
        <w:rPr>
          <w:i/>
        </w:rPr>
        <w:t xml:space="preserve"> </w:t>
      </w:r>
      <w:hyperlink r:id="rId33" w:history="1">
        <w:r w:rsidRPr="000A2BE7">
          <w:rPr>
            <w:i/>
          </w:rPr>
          <w:t>mûrir</w:t>
        </w:r>
      </w:hyperlink>
      <w:r w:rsidRPr="000A2BE7">
        <w:rPr>
          <w:i/>
        </w:rPr>
        <w:t xml:space="preserve"> sur l'</w:t>
      </w:r>
      <w:hyperlink r:id="rId34" w:history="1">
        <w:r w:rsidRPr="000A2BE7">
          <w:rPr>
            <w:i/>
          </w:rPr>
          <w:t>idée</w:t>
        </w:r>
      </w:hyperlink>
      <w:r w:rsidRPr="000A2BE7">
        <w:rPr>
          <w:i/>
        </w:rPr>
        <w:t xml:space="preserve">, Et puis </w:t>
      </w:r>
      <w:hyperlink r:id="rId35" w:history="1">
        <w:r w:rsidRPr="000A2BE7">
          <w:rPr>
            <w:i/>
          </w:rPr>
          <w:t>tomber</w:t>
        </w:r>
      </w:hyperlink>
      <w:r w:rsidRPr="000A2BE7">
        <w:rPr>
          <w:i/>
        </w:rPr>
        <w:t xml:space="preserve"> comme un </w:t>
      </w:r>
      <w:hyperlink r:id="rId36" w:history="1">
        <w:r w:rsidRPr="000A2BE7">
          <w:rPr>
            <w:i/>
          </w:rPr>
          <w:t>fruit</w:t>
        </w:r>
      </w:hyperlink>
      <w:r w:rsidRPr="000A2BE7">
        <w:rPr>
          <w:i/>
        </w:rPr>
        <w:t xml:space="preserve"> </w:t>
      </w:r>
      <w:hyperlink r:id="rId37" w:history="1">
        <w:r w:rsidRPr="000A2BE7">
          <w:rPr>
            <w:i/>
          </w:rPr>
          <w:t>mûr</w:t>
        </w:r>
      </w:hyperlink>
      <w:r w:rsidRPr="000A2BE7">
        <w:rPr>
          <w:i/>
        </w:rPr>
        <w:t xml:space="preserve">.   </w:t>
      </w:r>
      <w:hyperlink r:id="rId38" w:history="1">
        <w:r w:rsidRPr="000A2BE7">
          <w:t>[Charles Nodier</w:t>
        </w:r>
        <w:r w:rsidR="000D25C2">
          <w:t xml:space="preserve">, </w:t>
        </w:r>
        <w:r w:rsidR="000D25C2">
          <w:rPr>
            <w:i/>
          </w:rPr>
          <w:t>in</w:t>
        </w:r>
        <w:r w:rsidR="000D25C2">
          <w:t xml:space="preserve"> </w:t>
        </w:r>
        <w:r w:rsidR="000D25C2">
          <w:rPr>
            <w:i/>
          </w:rPr>
          <w:t>Le style naturel</w:t>
        </w:r>
        <w:r w:rsidRPr="000A2BE7">
          <w:t>]</w:t>
        </w:r>
      </w:hyperlink>
    </w:p>
    <w:p w:rsidR="00FF180E" w:rsidRPr="00FF180E" w:rsidRDefault="00FF180E" w:rsidP="00FF180E">
      <w:pPr>
        <w:spacing w:after="0"/>
        <w:ind w:left="1134" w:firstLine="0"/>
        <w:rPr>
          <w:sz w:val="14"/>
        </w:rPr>
      </w:pPr>
    </w:p>
    <w:p w:rsidR="00FF180E" w:rsidRDefault="00F7598B" w:rsidP="00FF180E">
      <w:pPr>
        <w:spacing w:after="0"/>
      </w:pPr>
      <w:r>
        <w:t xml:space="preserve">&gt; </w:t>
      </w:r>
      <w:r w:rsidR="000A2BE7">
        <w:t>Adeptes d’un style travaillé, personnel</w:t>
      </w:r>
      <w:r w:rsidR="000D25C2">
        <w:t xml:space="preserve"> (maniérisme ?)</w:t>
      </w:r>
      <w:r w:rsidR="000A2BE7">
        <w:t xml:space="preserve"> :  </w:t>
      </w:r>
    </w:p>
    <w:p w:rsidR="00FF180E" w:rsidRPr="00FF180E" w:rsidRDefault="00FF180E" w:rsidP="00FF180E">
      <w:pPr>
        <w:spacing w:after="0"/>
        <w:ind w:left="1134" w:firstLine="0"/>
        <w:rPr>
          <w:sz w:val="14"/>
        </w:rPr>
      </w:pPr>
    </w:p>
    <w:p w:rsidR="000D25C2" w:rsidRPr="000D25C2" w:rsidRDefault="000A2BE7" w:rsidP="00FF180E">
      <w:pPr>
        <w:spacing w:after="0"/>
        <w:ind w:left="1134" w:firstLine="0"/>
        <w:rPr>
          <w:i/>
        </w:rPr>
      </w:pPr>
      <w:r w:rsidRPr="000A2BE7">
        <w:rPr>
          <w:i/>
        </w:rPr>
        <w:t xml:space="preserve">Le </w:t>
      </w:r>
      <w:hyperlink r:id="rId39" w:history="1">
        <w:r w:rsidRPr="000A2BE7">
          <w:rPr>
            <w:i/>
          </w:rPr>
          <w:t>style</w:t>
        </w:r>
      </w:hyperlink>
      <w:r w:rsidRPr="000A2BE7">
        <w:rPr>
          <w:i/>
        </w:rPr>
        <w:t xml:space="preserve"> </w:t>
      </w:r>
      <w:hyperlink r:id="rId40" w:history="1">
        <w:r w:rsidRPr="000A2BE7">
          <w:rPr>
            <w:i/>
          </w:rPr>
          <w:t>résulte</w:t>
        </w:r>
      </w:hyperlink>
      <w:r w:rsidRPr="000A2BE7">
        <w:rPr>
          <w:i/>
        </w:rPr>
        <w:t xml:space="preserve"> d'une </w:t>
      </w:r>
      <w:hyperlink r:id="rId41" w:history="1">
        <w:r w:rsidRPr="000A2BE7">
          <w:rPr>
            <w:i/>
          </w:rPr>
          <w:t>sensibilité</w:t>
        </w:r>
      </w:hyperlink>
      <w:r w:rsidRPr="000A2BE7">
        <w:rPr>
          <w:i/>
        </w:rPr>
        <w:t xml:space="preserve"> </w:t>
      </w:r>
      <w:hyperlink r:id="rId42" w:history="1">
        <w:r w:rsidRPr="000A2BE7">
          <w:rPr>
            <w:i/>
          </w:rPr>
          <w:t>spéciale</w:t>
        </w:r>
      </w:hyperlink>
      <w:r w:rsidRPr="000A2BE7">
        <w:rPr>
          <w:i/>
        </w:rPr>
        <w:t xml:space="preserve"> à l'</w:t>
      </w:r>
      <w:hyperlink r:id="rId43" w:history="1">
        <w:r w:rsidRPr="000A2BE7">
          <w:rPr>
            <w:i/>
          </w:rPr>
          <w:t>égard</w:t>
        </w:r>
      </w:hyperlink>
      <w:r w:rsidRPr="000A2BE7">
        <w:rPr>
          <w:i/>
        </w:rPr>
        <w:t xml:space="preserve"> du </w:t>
      </w:r>
      <w:hyperlink r:id="rId44" w:history="1">
        <w:r w:rsidRPr="000A2BE7">
          <w:rPr>
            <w:i/>
          </w:rPr>
          <w:t>langage</w:t>
        </w:r>
      </w:hyperlink>
      <w:r w:rsidRPr="000A2BE7">
        <w:rPr>
          <w:i/>
        </w:rPr>
        <w:t>. Cela ne s'</w:t>
      </w:r>
      <w:hyperlink r:id="rId45" w:history="1">
        <w:r w:rsidRPr="000A2BE7">
          <w:rPr>
            <w:i/>
          </w:rPr>
          <w:t>acquiert</w:t>
        </w:r>
      </w:hyperlink>
      <w:r w:rsidRPr="000A2BE7">
        <w:rPr>
          <w:i/>
        </w:rPr>
        <w:t xml:space="preserve"> pas, mais cela se </w:t>
      </w:r>
      <w:hyperlink r:id="rId46" w:history="1">
        <w:r w:rsidRPr="000A2BE7">
          <w:rPr>
            <w:i/>
          </w:rPr>
          <w:t>développe</w:t>
        </w:r>
      </w:hyperlink>
      <w:r w:rsidRPr="000D25C2">
        <w:rPr>
          <w:i/>
        </w:rPr>
        <w:t>.  </w:t>
      </w:r>
      <w:r w:rsidRPr="000D25C2">
        <w:t xml:space="preserve"> </w:t>
      </w:r>
      <w:hyperlink r:id="rId47" w:history="1">
        <w:r w:rsidRPr="000D25C2">
          <w:t>[Paul Valéry]</w:t>
        </w:r>
      </w:hyperlink>
    </w:p>
    <w:p w:rsidR="00FF180E" w:rsidRDefault="000D25C2" w:rsidP="00FF180E">
      <w:pPr>
        <w:spacing w:after="0"/>
        <w:ind w:left="1134" w:firstLine="0"/>
      </w:pPr>
      <w:r w:rsidRPr="000D25C2">
        <w:rPr>
          <w:i/>
        </w:rPr>
        <w:t xml:space="preserve">Le </w:t>
      </w:r>
      <w:hyperlink r:id="rId48" w:history="1">
        <w:r w:rsidRPr="000D25C2">
          <w:rPr>
            <w:i/>
          </w:rPr>
          <w:t>style</w:t>
        </w:r>
      </w:hyperlink>
      <w:r w:rsidRPr="000D25C2">
        <w:rPr>
          <w:i/>
        </w:rPr>
        <w:t xml:space="preserve"> est la </w:t>
      </w:r>
      <w:hyperlink r:id="rId49" w:history="1">
        <w:r w:rsidRPr="000D25C2">
          <w:rPr>
            <w:i/>
          </w:rPr>
          <w:t>volonté</w:t>
        </w:r>
      </w:hyperlink>
      <w:r w:rsidRPr="000D25C2">
        <w:rPr>
          <w:i/>
        </w:rPr>
        <w:t xml:space="preserve"> de s'</w:t>
      </w:r>
      <w:hyperlink r:id="rId50" w:history="1">
        <w:r w:rsidRPr="000D25C2">
          <w:rPr>
            <w:i/>
          </w:rPr>
          <w:t>extérioriser</w:t>
        </w:r>
      </w:hyperlink>
      <w:r w:rsidRPr="000D25C2">
        <w:rPr>
          <w:i/>
        </w:rPr>
        <w:t xml:space="preserve"> par des </w:t>
      </w:r>
      <w:hyperlink r:id="rId51" w:history="1">
        <w:r w:rsidRPr="000D25C2">
          <w:rPr>
            <w:i/>
          </w:rPr>
          <w:t>moyens</w:t>
        </w:r>
      </w:hyperlink>
      <w:r w:rsidRPr="000D25C2">
        <w:rPr>
          <w:i/>
        </w:rPr>
        <w:t xml:space="preserve"> </w:t>
      </w:r>
      <w:hyperlink r:id="rId52" w:history="1">
        <w:r w:rsidRPr="000D25C2">
          <w:rPr>
            <w:i/>
          </w:rPr>
          <w:t>choisis</w:t>
        </w:r>
      </w:hyperlink>
      <w:r w:rsidRPr="000D25C2">
        <w:rPr>
          <w:i/>
        </w:rPr>
        <w:t>.  </w:t>
      </w:r>
      <w:r w:rsidRPr="000D25C2">
        <w:t xml:space="preserve"> </w:t>
      </w:r>
      <w:hyperlink r:id="rId53" w:history="1">
        <w:r w:rsidRPr="000D25C2">
          <w:t>[Max Jacob]</w:t>
        </w:r>
      </w:hyperlink>
    </w:p>
    <w:p w:rsidR="00FF180E" w:rsidRPr="00FF180E" w:rsidRDefault="00FF180E" w:rsidP="00FF180E">
      <w:pPr>
        <w:spacing w:after="0"/>
        <w:ind w:left="1134" w:firstLine="0"/>
        <w:rPr>
          <w:sz w:val="14"/>
        </w:rPr>
      </w:pPr>
    </w:p>
    <w:p w:rsidR="00FF180E" w:rsidRDefault="00F7598B" w:rsidP="00FF180E">
      <w:pPr>
        <w:spacing w:after="0"/>
      </w:pPr>
      <w:r>
        <w:t xml:space="preserve">&gt; </w:t>
      </w:r>
      <w:r w:rsidR="000D25C2">
        <w:t>Contempteurs du style, valorisant plutôt la pensée :</w:t>
      </w:r>
    </w:p>
    <w:p w:rsidR="00FF180E" w:rsidRPr="00FF180E" w:rsidRDefault="00FF180E" w:rsidP="00FF180E">
      <w:pPr>
        <w:spacing w:after="0"/>
        <w:ind w:left="1134" w:firstLine="0"/>
        <w:rPr>
          <w:sz w:val="14"/>
        </w:rPr>
      </w:pPr>
    </w:p>
    <w:p w:rsidR="000D25C2" w:rsidRPr="000D25C2" w:rsidRDefault="000D25C2" w:rsidP="00FF180E">
      <w:pPr>
        <w:spacing w:after="0"/>
        <w:ind w:left="1134" w:firstLine="0"/>
        <w:rPr>
          <w:i/>
        </w:rPr>
      </w:pPr>
      <w:r w:rsidRPr="000D25C2">
        <w:rPr>
          <w:i/>
        </w:rPr>
        <w:t xml:space="preserve">Les </w:t>
      </w:r>
      <w:hyperlink r:id="rId54" w:history="1">
        <w:r w:rsidRPr="000D25C2">
          <w:rPr>
            <w:i/>
          </w:rPr>
          <w:t>vrais</w:t>
        </w:r>
      </w:hyperlink>
      <w:r w:rsidRPr="000D25C2">
        <w:rPr>
          <w:i/>
        </w:rPr>
        <w:t xml:space="preserve"> </w:t>
      </w:r>
      <w:hyperlink r:id="rId55" w:history="1">
        <w:r w:rsidRPr="000D25C2">
          <w:rPr>
            <w:i/>
          </w:rPr>
          <w:t>grands</w:t>
        </w:r>
      </w:hyperlink>
      <w:r w:rsidRPr="000D25C2">
        <w:rPr>
          <w:i/>
        </w:rPr>
        <w:t xml:space="preserve"> </w:t>
      </w:r>
      <w:hyperlink r:id="rId56" w:history="1">
        <w:r w:rsidRPr="000D25C2">
          <w:rPr>
            <w:i/>
          </w:rPr>
          <w:t>écrivains</w:t>
        </w:r>
      </w:hyperlink>
      <w:r w:rsidRPr="000D25C2">
        <w:rPr>
          <w:i/>
        </w:rPr>
        <w:t xml:space="preserve"> sont ceux dont la </w:t>
      </w:r>
      <w:hyperlink r:id="rId57" w:history="1">
        <w:r w:rsidRPr="000D25C2">
          <w:rPr>
            <w:i/>
          </w:rPr>
          <w:t>pensée</w:t>
        </w:r>
      </w:hyperlink>
      <w:r w:rsidRPr="000D25C2">
        <w:rPr>
          <w:i/>
        </w:rPr>
        <w:t xml:space="preserve"> </w:t>
      </w:r>
      <w:hyperlink r:id="rId58" w:history="1">
        <w:r w:rsidRPr="000D25C2">
          <w:rPr>
            <w:i/>
          </w:rPr>
          <w:t>occupe</w:t>
        </w:r>
      </w:hyperlink>
      <w:r w:rsidRPr="000D25C2">
        <w:rPr>
          <w:i/>
        </w:rPr>
        <w:t xml:space="preserve"> </w:t>
      </w:r>
      <w:hyperlink r:id="rId59" w:history="1">
        <w:r w:rsidRPr="000D25C2">
          <w:rPr>
            <w:i/>
          </w:rPr>
          <w:t>tous</w:t>
        </w:r>
      </w:hyperlink>
      <w:r w:rsidRPr="000D25C2">
        <w:rPr>
          <w:i/>
        </w:rPr>
        <w:t xml:space="preserve"> les </w:t>
      </w:r>
      <w:hyperlink r:id="rId60" w:history="1">
        <w:r w:rsidRPr="000D25C2">
          <w:rPr>
            <w:i/>
          </w:rPr>
          <w:t>recoins</w:t>
        </w:r>
      </w:hyperlink>
      <w:r w:rsidRPr="000D25C2">
        <w:rPr>
          <w:i/>
        </w:rPr>
        <w:t xml:space="preserve"> de leur </w:t>
      </w:r>
      <w:hyperlink r:id="rId61" w:history="1">
        <w:r w:rsidRPr="000D25C2">
          <w:rPr>
            <w:i/>
          </w:rPr>
          <w:t>style</w:t>
        </w:r>
      </w:hyperlink>
      <w:r w:rsidRPr="000D25C2">
        <w:rPr>
          <w:i/>
        </w:rPr>
        <w:t>.</w:t>
      </w:r>
      <w:r w:rsidRPr="000D25C2">
        <w:t xml:space="preserve"> </w:t>
      </w:r>
      <w:hyperlink r:id="rId62" w:history="1">
        <w:r w:rsidRPr="000D25C2">
          <w:t>[Victor Hugo]</w:t>
        </w:r>
      </w:hyperlink>
    </w:p>
    <w:p w:rsidR="00FF180E" w:rsidRDefault="000D25C2" w:rsidP="00FF180E">
      <w:pPr>
        <w:spacing w:after="0"/>
        <w:ind w:left="1134" w:firstLine="0"/>
      </w:pPr>
      <w:r w:rsidRPr="000D25C2">
        <w:rPr>
          <w:i/>
        </w:rPr>
        <w:t>L'</w:t>
      </w:r>
      <w:hyperlink r:id="rId63" w:history="1">
        <w:r w:rsidRPr="000D25C2">
          <w:rPr>
            <w:i/>
          </w:rPr>
          <w:t>originalité</w:t>
        </w:r>
      </w:hyperlink>
      <w:r w:rsidRPr="000D25C2">
        <w:rPr>
          <w:i/>
        </w:rPr>
        <w:t xml:space="preserve"> d'un </w:t>
      </w:r>
      <w:hyperlink r:id="rId64" w:history="1">
        <w:r w:rsidRPr="000D25C2">
          <w:rPr>
            <w:i/>
          </w:rPr>
          <w:t>auteur</w:t>
        </w:r>
      </w:hyperlink>
      <w:r w:rsidRPr="000D25C2">
        <w:rPr>
          <w:i/>
        </w:rPr>
        <w:t xml:space="preserve"> </w:t>
      </w:r>
      <w:hyperlink r:id="rId65" w:history="1">
        <w:r w:rsidRPr="000D25C2">
          <w:rPr>
            <w:i/>
          </w:rPr>
          <w:t>dépend</w:t>
        </w:r>
      </w:hyperlink>
      <w:r w:rsidRPr="000D25C2">
        <w:rPr>
          <w:i/>
        </w:rPr>
        <w:t xml:space="preserve"> </w:t>
      </w:r>
      <w:hyperlink r:id="rId66" w:history="1">
        <w:r w:rsidRPr="000D25C2">
          <w:rPr>
            <w:i/>
          </w:rPr>
          <w:t>moins</w:t>
        </w:r>
      </w:hyperlink>
      <w:r w:rsidRPr="000D25C2">
        <w:rPr>
          <w:i/>
        </w:rPr>
        <w:t xml:space="preserve"> de son </w:t>
      </w:r>
      <w:hyperlink r:id="rId67" w:history="1">
        <w:r w:rsidRPr="000D25C2">
          <w:rPr>
            <w:i/>
          </w:rPr>
          <w:t>style</w:t>
        </w:r>
      </w:hyperlink>
      <w:r w:rsidRPr="000D25C2">
        <w:rPr>
          <w:i/>
        </w:rPr>
        <w:t xml:space="preserve"> que de sa </w:t>
      </w:r>
      <w:hyperlink r:id="rId68" w:history="1">
        <w:r w:rsidRPr="000D25C2">
          <w:rPr>
            <w:i/>
          </w:rPr>
          <w:t>manière</w:t>
        </w:r>
      </w:hyperlink>
      <w:r w:rsidRPr="000D25C2">
        <w:rPr>
          <w:i/>
        </w:rPr>
        <w:t xml:space="preserve"> de </w:t>
      </w:r>
      <w:hyperlink r:id="rId69" w:history="1">
        <w:r w:rsidRPr="000D25C2">
          <w:rPr>
            <w:i/>
          </w:rPr>
          <w:t>penser</w:t>
        </w:r>
      </w:hyperlink>
      <w:r w:rsidRPr="000D25C2">
        <w:rPr>
          <w:i/>
        </w:rPr>
        <w:t xml:space="preserve">.   </w:t>
      </w:r>
      <w:hyperlink r:id="rId70" w:history="1">
        <w:r w:rsidRPr="000D25C2">
          <w:t>[Anton Tchekhov]</w:t>
        </w:r>
      </w:hyperlink>
    </w:p>
    <w:p w:rsidR="00FF180E" w:rsidRPr="00FF180E" w:rsidRDefault="00FF180E" w:rsidP="00FF180E">
      <w:pPr>
        <w:spacing w:after="0"/>
        <w:rPr>
          <w:sz w:val="18"/>
        </w:rPr>
      </w:pPr>
    </w:p>
    <w:p w:rsidR="00FF180E" w:rsidRPr="00CC7DD4" w:rsidRDefault="00A86E59" w:rsidP="00CC7DD4">
      <w:pPr>
        <w:spacing w:after="0"/>
        <w:rPr>
          <w:shd w:val="pct15" w:color="auto" w:fill="auto"/>
        </w:rPr>
      </w:pPr>
      <w:r w:rsidRPr="00CC7DD4">
        <w:rPr>
          <w:shd w:val="pct15" w:color="auto" w:fill="auto"/>
        </w:rPr>
        <w:t>•</w:t>
      </w:r>
      <w:r w:rsidR="0095428D" w:rsidRPr="00CC7DD4">
        <w:rPr>
          <w:shd w:val="pct15" w:color="auto" w:fill="auto"/>
        </w:rPr>
        <w:t xml:space="preserve"> </w:t>
      </w:r>
      <w:r w:rsidR="006C5E6D" w:rsidRPr="00CC7DD4">
        <w:rPr>
          <w:b/>
          <w:shd w:val="pct15" w:color="auto" w:fill="auto"/>
        </w:rPr>
        <w:t>2</w:t>
      </w:r>
      <w:r w:rsidR="006C5E6D" w:rsidRPr="00CC7DD4">
        <w:rPr>
          <w:shd w:val="pct15" w:color="auto" w:fill="auto"/>
        </w:rPr>
        <w:t xml:space="preserve">. </w:t>
      </w:r>
      <w:r w:rsidR="0095428D" w:rsidRPr="00CC7DD4">
        <w:rPr>
          <w:u w:val="single"/>
          <w:shd w:val="pct15" w:color="auto" w:fill="auto"/>
        </w:rPr>
        <w:t>Mon école :</w:t>
      </w:r>
      <w:r w:rsidR="0095428D" w:rsidRPr="00CC7DD4">
        <w:rPr>
          <w:shd w:val="pct15" w:color="auto" w:fill="auto"/>
        </w:rPr>
        <w:t xml:space="preserve"> </w:t>
      </w:r>
      <w:r w:rsidR="00CC7DD4" w:rsidRPr="00CC7DD4">
        <w:t>celle</w:t>
      </w:r>
      <w:r w:rsidR="0095428D" w:rsidRPr="00CC7DD4">
        <w:t xml:space="preserve"> d’un style affirmé, travaillé, voire artificiel ; d’une signature puissante « à</w:t>
      </w:r>
      <w:r w:rsidR="0095428D" w:rsidRPr="0095428D">
        <w:t xml:space="preserve"> nulle autre pareille »</w:t>
      </w:r>
      <w:r w:rsidR="0095428D">
        <w:t xml:space="preserve">. Échantillons : </w:t>
      </w:r>
    </w:p>
    <w:p w:rsidR="00FF180E" w:rsidRPr="00FF180E" w:rsidRDefault="00FF180E" w:rsidP="00FF180E">
      <w:pPr>
        <w:spacing w:after="0"/>
        <w:ind w:left="1134" w:firstLine="0"/>
        <w:rPr>
          <w:sz w:val="14"/>
        </w:rPr>
      </w:pPr>
    </w:p>
    <w:p w:rsidR="00FF180E" w:rsidRDefault="00F7598B" w:rsidP="00FF180E">
      <w:pPr>
        <w:spacing w:after="0"/>
        <w:rPr>
          <w:i/>
        </w:rPr>
      </w:pPr>
      <w:r>
        <w:t xml:space="preserve">&gt; </w:t>
      </w:r>
      <w:r w:rsidR="0095428D" w:rsidRPr="0095428D">
        <w:rPr>
          <w:i/>
        </w:rPr>
        <w:t>Extrait de « La chevelure vol… » chez Mallarmé</w:t>
      </w:r>
    </w:p>
    <w:p w:rsidR="00FF180E" w:rsidRPr="00FF180E" w:rsidRDefault="00FF180E" w:rsidP="00FF180E">
      <w:pPr>
        <w:spacing w:after="0"/>
        <w:ind w:left="1134" w:firstLine="0"/>
        <w:rPr>
          <w:sz w:val="14"/>
        </w:rPr>
      </w:pPr>
    </w:p>
    <w:p w:rsidR="0095428D" w:rsidRDefault="0095428D" w:rsidP="00FF180E">
      <w:pPr>
        <w:spacing w:after="0"/>
      </w:pPr>
      <w:r>
        <w:t>La chevelure vol d'une flamme à l'extrême</w:t>
      </w:r>
    </w:p>
    <w:p w:rsidR="0095428D" w:rsidRDefault="0095428D" w:rsidP="00FF180E">
      <w:pPr>
        <w:spacing w:after="0"/>
      </w:pPr>
      <w:r>
        <w:t>Occident de désirs pour la tout éployer</w:t>
      </w:r>
    </w:p>
    <w:p w:rsidR="0095428D" w:rsidRDefault="0095428D" w:rsidP="00FF180E">
      <w:pPr>
        <w:spacing w:after="0"/>
      </w:pPr>
      <w:r>
        <w:t>Se pose (je dirais mourir un diadème)</w:t>
      </w:r>
    </w:p>
    <w:p w:rsidR="0095428D" w:rsidRDefault="0095428D" w:rsidP="00FF180E">
      <w:pPr>
        <w:spacing w:after="0"/>
      </w:pPr>
      <w:r>
        <w:t>Vers le front couronné son ancien foyer</w:t>
      </w:r>
    </w:p>
    <w:p w:rsidR="00FF180E" w:rsidRPr="00FF180E" w:rsidRDefault="00FF180E" w:rsidP="00FF180E">
      <w:pPr>
        <w:spacing w:after="0"/>
        <w:ind w:left="1134" w:firstLine="0"/>
        <w:rPr>
          <w:sz w:val="14"/>
        </w:rPr>
      </w:pPr>
    </w:p>
    <w:p w:rsidR="00EC6ABC" w:rsidRDefault="00F7598B" w:rsidP="00FF180E">
      <w:pPr>
        <w:spacing w:after="0"/>
        <w:rPr>
          <w:i/>
        </w:rPr>
      </w:pPr>
      <w:r>
        <w:t xml:space="preserve">&gt; </w:t>
      </w:r>
      <w:r w:rsidR="0095428D">
        <w:rPr>
          <w:i/>
        </w:rPr>
        <w:t>Extrait de</w:t>
      </w:r>
      <w:r>
        <w:rPr>
          <w:i/>
        </w:rPr>
        <w:t xml:space="preserve"> </w:t>
      </w:r>
      <w:r w:rsidR="00EC6ABC">
        <w:rPr>
          <w:i/>
        </w:rPr>
        <w:t>Francis Ponge</w:t>
      </w:r>
    </w:p>
    <w:p w:rsidR="00FF180E" w:rsidRPr="00FF180E" w:rsidRDefault="00FF180E" w:rsidP="00FF180E">
      <w:pPr>
        <w:spacing w:after="0"/>
        <w:ind w:left="1134" w:firstLine="0"/>
        <w:rPr>
          <w:sz w:val="14"/>
        </w:rPr>
      </w:pPr>
    </w:p>
    <w:p w:rsidR="00EC6ABC" w:rsidRPr="00F7598B" w:rsidRDefault="00EC6ABC" w:rsidP="00FF180E">
      <w:pPr>
        <w:spacing w:after="0"/>
      </w:pPr>
      <w:r w:rsidRPr="00EC6ABC">
        <w:t>Le cageot</w:t>
      </w:r>
      <w:r w:rsidR="00F7598B">
        <w:t xml:space="preserve"> (in </w:t>
      </w:r>
      <w:r w:rsidR="00F7598B">
        <w:rPr>
          <w:i/>
        </w:rPr>
        <w:t>Le parti pris des choses</w:t>
      </w:r>
      <w:r w:rsidR="00F7598B">
        <w:t>, 1942)</w:t>
      </w:r>
    </w:p>
    <w:p w:rsidR="00EC6ABC" w:rsidRPr="00EC6ABC" w:rsidRDefault="00EC6ABC" w:rsidP="00FF180E">
      <w:pPr>
        <w:spacing w:after="0"/>
        <w:rPr>
          <w:sz w:val="14"/>
        </w:rPr>
      </w:pPr>
    </w:p>
    <w:p w:rsidR="00EC6ABC" w:rsidRDefault="009675FD" w:rsidP="00FF180E">
      <w:pPr>
        <w:spacing w:after="0"/>
      </w:pPr>
      <w:r>
        <w:t>À</w:t>
      </w:r>
      <w:r w:rsidR="00EC6ABC" w:rsidRPr="00EC6ABC">
        <w:t xml:space="preserve"> mi-chemin de la cage au cachot la langue française a cageot, simple caissette à claire-voie vouée au transport de ces fruits qui de la moindre suffocation font à coup sûr une maladie.</w:t>
      </w:r>
      <w:r w:rsidR="00EC6ABC">
        <w:t xml:space="preserve"> </w:t>
      </w:r>
      <w:r w:rsidR="00EC6ABC" w:rsidRPr="00EC6ABC">
        <w:t>Agencé de façon qu'au terme de son usage il puisse être brisé sans effort, il ne sert pas deux fois. Ainsi dure-t-il moins encore que les denrées fondantes ou nuageuses qu'il enferme.</w:t>
      </w:r>
      <w:r w:rsidR="00EC6ABC">
        <w:t xml:space="preserve"> </w:t>
      </w:r>
      <w:r w:rsidR="0046655B">
        <w:t>À</w:t>
      </w:r>
      <w:r w:rsidR="00EC6ABC" w:rsidRPr="00EC6ABC">
        <w:t xml:space="preserve"> tous les coins de rues qui aboutissent aux halles, il luit alors de l'éclat sans vanité du bois blanc. Tout neuf encore, et légèrement ahuri d'être dans une pose maladroite à la voirie jeté sans retour, cet objet est en somme des plus sympathiques - sur le sort duquel il convient toutefois de ne s'appesantir longuement.</w:t>
      </w:r>
    </w:p>
    <w:p w:rsidR="00F7598B" w:rsidRPr="00EC6ABC" w:rsidRDefault="00F7598B" w:rsidP="00FF180E">
      <w:pPr>
        <w:spacing w:after="0"/>
        <w:rPr>
          <w:sz w:val="14"/>
        </w:rPr>
      </w:pPr>
    </w:p>
    <w:p w:rsidR="009E2212" w:rsidRDefault="00EC6ABC" w:rsidP="00FF180E">
      <w:pPr>
        <w:spacing w:after="0"/>
      </w:pPr>
      <w:r>
        <w:rPr>
          <w:i/>
        </w:rPr>
        <w:t>&gt; à lire :</w:t>
      </w:r>
      <w:r w:rsidRPr="00EC6ABC">
        <w:t xml:space="preserve"> la rage de l’expression (F. Ponge)</w:t>
      </w:r>
      <w:r w:rsidR="006C5E6D">
        <w:t>, vraie méthodologie d’écriture</w:t>
      </w:r>
    </w:p>
    <w:p w:rsidR="009E2212" w:rsidRDefault="009E2212" w:rsidP="009E2212">
      <w:pPr>
        <w:spacing w:after="0"/>
      </w:pPr>
      <w:r>
        <w:rPr>
          <w:i/>
        </w:rPr>
        <w:t>&gt; à lire :</w:t>
      </w:r>
      <w:r w:rsidRPr="00EC6ABC">
        <w:t xml:space="preserve"> </w:t>
      </w:r>
      <w:r>
        <w:t>exercices de style (R</w:t>
      </w:r>
      <w:r w:rsidRPr="00EC6ABC">
        <w:t xml:space="preserve">. </w:t>
      </w:r>
      <w:r>
        <w:t>Queneau</w:t>
      </w:r>
      <w:r w:rsidRPr="00EC6ABC">
        <w:t>)</w:t>
      </w:r>
      <w:r>
        <w:t xml:space="preserve">, l'un des ouvrages les plus célèbres de l'écrivain français. Paru en </w:t>
      </w:r>
      <w:hyperlink r:id="rId71" w:history="1">
        <w:r w:rsidRPr="009E2212">
          <w:t>1947</w:t>
        </w:r>
      </w:hyperlink>
      <w:r>
        <w:t>, ce livre raconte 99 fois la même histoire, de 99 façons différentes.</w:t>
      </w:r>
    </w:p>
    <w:p w:rsidR="00FF180E" w:rsidRPr="00FF180E" w:rsidRDefault="00FF180E" w:rsidP="00FF180E">
      <w:pPr>
        <w:spacing w:after="0"/>
        <w:rPr>
          <w:sz w:val="18"/>
        </w:rPr>
      </w:pPr>
    </w:p>
    <w:p w:rsidR="00FF180E" w:rsidRDefault="00F7598B" w:rsidP="00CC7DD4">
      <w:pPr>
        <w:shd w:val="pct15" w:color="auto" w:fill="auto"/>
        <w:spacing w:after="0"/>
        <w:rPr>
          <w:u w:val="single"/>
        </w:rPr>
      </w:pPr>
      <w:r w:rsidRPr="00F7598B">
        <w:t>•</w:t>
      </w:r>
      <w:r>
        <w:t xml:space="preserve"> </w:t>
      </w:r>
      <w:r w:rsidR="006C5E6D" w:rsidRPr="006C5E6D">
        <w:rPr>
          <w:b/>
        </w:rPr>
        <w:t>3</w:t>
      </w:r>
      <w:r w:rsidR="006C5E6D">
        <w:t xml:space="preserve">. </w:t>
      </w:r>
      <w:r w:rsidRPr="00F7598B">
        <w:rPr>
          <w:u w:val="single"/>
        </w:rPr>
        <w:t>Exercice</w:t>
      </w:r>
      <w:r w:rsidR="00FF180E">
        <w:rPr>
          <w:u w:val="single"/>
        </w:rPr>
        <w:t>s</w:t>
      </w:r>
    </w:p>
    <w:p w:rsidR="00FF180E" w:rsidRPr="00EC6ABC" w:rsidRDefault="00FF180E" w:rsidP="00FF180E">
      <w:pPr>
        <w:spacing w:after="0"/>
        <w:rPr>
          <w:sz w:val="14"/>
        </w:rPr>
      </w:pPr>
    </w:p>
    <w:p w:rsidR="00F7598B" w:rsidRDefault="00F7598B" w:rsidP="00FF180E">
      <w:pPr>
        <w:spacing w:after="0"/>
      </w:pPr>
      <w:r w:rsidRPr="00F7598B">
        <w:t xml:space="preserve">Extrait de : </w:t>
      </w:r>
      <w:r w:rsidRPr="00F7598B">
        <w:rPr>
          <w:i/>
        </w:rPr>
        <w:t xml:space="preserve">méthode de stylistique française à l’usage des élèves, </w:t>
      </w:r>
      <w:r w:rsidRPr="00F7598B">
        <w:t>Gigord éditeur, Paris</w:t>
      </w:r>
    </w:p>
    <w:p w:rsidR="00F7598B" w:rsidRDefault="00F7598B" w:rsidP="00FF180E">
      <w:pPr>
        <w:spacing w:after="0"/>
      </w:pPr>
      <w:r>
        <w:t xml:space="preserve">« ce qu’on substitue aux verbes </w:t>
      </w:r>
      <w:r w:rsidRPr="00F7598B">
        <w:rPr>
          <w:i/>
        </w:rPr>
        <w:t>être</w:t>
      </w:r>
      <w:r>
        <w:t xml:space="preserve">, </w:t>
      </w:r>
      <w:r w:rsidRPr="00F7598B">
        <w:rPr>
          <w:i/>
        </w:rPr>
        <w:t>se trouver</w:t>
      </w:r>
      <w:r>
        <w:t xml:space="preserve">, </w:t>
      </w:r>
      <w:r w:rsidRPr="00F7598B">
        <w:rPr>
          <w:i/>
        </w:rPr>
        <w:t>il y a</w:t>
      </w:r>
      <w:r>
        <w:t> »</w:t>
      </w:r>
    </w:p>
    <w:p w:rsidR="00FF180E" w:rsidRDefault="00FF180E" w:rsidP="00FF180E">
      <w:pPr>
        <w:spacing w:after="0"/>
      </w:pPr>
      <w:r>
        <w:t>Voir feuilles d’exercices jointes (4</w:t>
      </w:r>
      <w:r w:rsidR="006C5E6D">
        <w:t xml:space="preserve"> exercices</w:t>
      </w:r>
      <w:r>
        <w:t xml:space="preserve">). </w:t>
      </w:r>
    </w:p>
    <w:p w:rsidR="00F7598B" w:rsidRDefault="00FF180E" w:rsidP="00FF180E">
      <w:pPr>
        <w:spacing w:after="0"/>
      </w:pPr>
      <w:r>
        <w:t xml:space="preserve">Chaque exercice : </w:t>
      </w:r>
      <w:r w:rsidR="006C5E6D">
        <w:t>environ 7</w:t>
      </w:r>
      <w:r>
        <w:t xml:space="preserve"> minutes + correction partagée : 5 minutes</w:t>
      </w:r>
    </w:p>
    <w:p w:rsidR="006C5E6D" w:rsidRDefault="006C5E6D" w:rsidP="00FF180E">
      <w:pPr>
        <w:spacing w:after="0"/>
      </w:pPr>
    </w:p>
    <w:p w:rsidR="00FF180E" w:rsidRDefault="00FF180E" w:rsidP="00DA3BB2">
      <w:pPr>
        <w:shd w:val="pct15" w:color="auto" w:fill="auto"/>
        <w:spacing w:after="0"/>
      </w:pPr>
      <w:r>
        <w:t xml:space="preserve">• </w:t>
      </w:r>
      <w:r w:rsidR="00CC7DD4" w:rsidRPr="00CC7DD4">
        <w:rPr>
          <w:b/>
        </w:rPr>
        <w:t>4</w:t>
      </w:r>
      <w:r w:rsidR="00CC7DD4">
        <w:t xml:space="preserve">. </w:t>
      </w:r>
      <w:r w:rsidR="00CC7DD4" w:rsidRPr="00CC7DD4">
        <w:rPr>
          <w:u w:val="single"/>
        </w:rPr>
        <w:t>Texte de création</w:t>
      </w:r>
      <w:r w:rsidR="00DA3BB2">
        <w:rPr>
          <w:u w:val="single"/>
        </w:rPr>
        <w:t xml:space="preserve"> (à commencer ici, à poursuivre chez soi)</w:t>
      </w:r>
    </w:p>
    <w:p w:rsidR="00DA3BB2" w:rsidRDefault="00DA3BB2" w:rsidP="00FF180E">
      <w:pPr>
        <w:spacing w:after="0"/>
      </w:pPr>
    </w:p>
    <w:p w:rsidR="0046655B" w:rsidRDefault="0046655B" w:rsidP="00FF180E">
      <w:pPr>
        <w:spacing w:after="0"/>
      </w:pPr>
      <w:r>
        <w:t xml:space="preserve">&gt; </w:t>
      </w:r>
      <w:r w:rsidR="00DA3BB2">
        <w:t xml:space="preserve">Deux versions d’un même récit </w:t>
      </w:r>
    </w:p>
    <w:p w:rsidR="0046655B" w:rsidRDefault="0046655B" w:rsidP="00FF180E">
      <w:pPr>
        <w:spacing w:after="0"/>
      </w:pPr>
      <w:r w:rsidRPr="0046655B">
        <w:rPr>
          <w:i/>
        </w:rPr>
        <w:t>Version 1</w:t>
      </w:r>
      <w:r>
        <w:t> : style clair, vocabulaire simple, public enfantin</w:t>
      </w:r>
    </w:p>
    <w:p w:rsidR="0046655B" w:rsidRDefault="0046655B" w:rsidP="00FF180E">
      <w:pPr>
        <w:spacing w:after="0"/>
      </w:pPr>
      <w:r w:rsidRPr="0046655B">
        <w:rPr>
          <w:i/>
        </w:rPr>
        <w:t>Version 2</w:t>
      </w:r>
      <w:r>
        <w:t> : style élaboré et personnel, vocabulaire étendu, public adulte initié</w:t>
      </w:r>
    </w:p>
    <w:p w:rsidR="0046655B" w:rsidRDefault="0046655B" w:rsidP="00FF180E">
      <w:pPr>
        <w:spacing w:after="0"/>
      </w:pPr>
      <w:r>
        <w:t>&gt; Gabarit minimum par version : 900 caractères espaces compris ou 150 mots </w:t>
      </w:r>
      <w:r>
        <w:rPr>
          <w:rStyle w:val="Marquenotebasdepage"/>
        </w:rPr>
        <w:footnoteReference w:id="-1"/>
      </w:r>
    </w:p>
    <w:p w:rsidR="00DA3BB2" w:rsidRDefault="0046655B" w:rsidP="00FF180E">
      <w:pPr>
        <w:spacing w:after="0"/>
      </w:pPr>
      <w:r>
        <w:t xml:space="preserve">&gt; </w:t>
      </w:r>
      <w:r w:rsidR="00DA3BB2">
        <w:t>Argume</w:t>
      </w:r>
      <w:r>
        <w:t>nt </w:t>
      </w:r>
      <w:r w:rsidR="00AC707E">
        <w:t xml:space="preserve">basé sur un fait historique daté du 4/11/1879 : invention de la </w:t>
      </w:r>
      <w:hyperlink r:id="rId73" w:history="1">
        <w:r w:rsidR="00AC707E" w:rsidRPr="00AC707E">
          <w:t>caisse enregistreuse</w:t>
        </w:r>
      </w:hyperlink>
      <w:r w:rsidR="00AC707E">
        <w:t xml:space="preserve"> par James Ritty </w:t>
      </w:r>
      <w:r w:rsidR="00AC707E">
        <w:rPr>
          <w:rStyle w:val="Marquenotebasdepage"/>
        </w:rPr>
        <w:footnoteReference w:id="0"/>
      </w:r>
    </w:p>
    <w:p w:rsidR="00DA3BB2" w:rsidRDefault="0046655B" w:rsidP="00FF180E">
      <w:pPr>
        <w:spacing w:after="0"/>
      </w:pPr>
      <w:r>
        <w:t>&gt; Livraison : dans deux séances (18/11/10 sauf changement de date)</w:t>
      </w:r>
    </w:p>
    <w:p w:rsidR="0046655B" w:rsidRDefault="0046655B" w:rsidP="0046655B">
      <w:pPr>
        <w:spacing w:after="0"/>
      </w:pPr>
    </w:p>
    <w:p w:rsidR="006C5E6D" w:rsidRDefault="000A2BE7" w:rsidP="00CC7DD4">
      <w:pPr>
        <w:shd w:val="pct15" w:color="auto" w:fill="auto"/>
        <w:spacing w:after="0"/>
        <w:ind w:left="567" w:firstLine="0"/>
        <w:rPr>
          <w:u w:val="single"/>
        </w:rPr>
      </w:pPr>
      <w:r>
        <w:t>•</w:t>
      </w:r>
      <w:r w:rsidR="0046655B">
        <w:t xml:space="preserve"> </w:t>
      </w:r>
      <w:r w:rsidR="0046655B">
        <w:rPr>
          <w:b/>
        </w:rPr>
        <w:t>5</w:t>
      </w:r>
      <w:r w:rsidR="0046655B">
        <w:t xml:space="preserve">. </w:t>
      </w:r>
      <w:r>
        <w:t xml:space="preserve"> </w:t>
      </w:r>
      <w:r w:rsidRPr="000A2BE7">
        <w:rPr>
          <w:u w:val="single"/>
        </w:rPr>
        <w:t xml:space="preserve">Synthèse des textes </w:t>
      </w:r>
      <w:r w:rsidR="0046655B">
        <w:rPr>
          <w:u w:val="single"/>
        </w:rPr>
        <w:t xml:space="preserve">de présentation </w:t>
      </w:r>
      <w:r w:rsidRPr="000A2BE7">
        <w:rPr>
          <w:u w:val="single"/>
        </w:rPr>
        <w:t>transmis par les étudiant(e)s</w:t>
      </w:r>
    </w:p>
    <w:p w:rsidR="00CC7DD4" w:rsidRDefault="00CC7DD4" w:rsidP="00FF180E">
      <w:pPr>
        <w:spacing w:after="0"/>
        <w:ind w:left="567" w:firstLine="0"/>
      </w:pPr>
    </w:p>
    <w:p w:rsidR="00CC7DD4" w:rsidRDefault="006C5E6D" w:rsidP="00FF180E">
      <w:pPr>
        <w:spacing w:after="0"/>
        <w:ind w:left="567" w:firstLine="0"/>
      </w:pPr>
      <w:r w:rsidRPr="00CC7DD4">
        <w:rPr>
          <w:shd w:val="pct15" w:color="auto" w:fill="auto"/>
        </w:rPr>
        <w:t>•</w:t>
      </w:r>
      <w:r w:rsidR="0046655B">
        <w:rPr>
          <w:shd w:val="pct15" w:color="auto" w:fill="auto"/>
        </w:rPr>
        <w:t xml:space="preserve"> </w:t>
      </w:r>
      <w:r w:rsidR="0046655B">
        <w:rPr>
          <w:b/>
          <w:shd w:val="pct15" w:color="auto" w:fill="auto"/>
        </w:rPr>
        <w:t>6</w:t>
      </w:r>
      <w:r w:rsidR="0046655B">
        <w:rPr>
          <w:shd w:val="pct15" w:color="auto" w:fill="auto"/>
        </w:rPr>
        <w:t xml:space="preserve">. </w:t>
      </w:r>
      <w:r w:rsidRPr="00CC7DD4">
        <w:rPr>
          <w:u w:val="single"/>
          <w:shd w:val="pct15" w:color="auto" w:fill="auto"/>
        </w:rPr>
        <w:t>Agenda :</w:t>
      </w:r>
      <w:r w:rsidRPr="00CC7DD4">
        <w:rPr>
          <w:shd w:val="pct15" w:color="auto" w:fill="auto"/>
        </w:rPr>
        <w:t xml:space="preserve"> </w:t>
      </w:r>
      <w:r w:rsidRPr="006C5E6D">
        <w:t>dé</w:t>
      </w:r>
      <w:r>
        <w:t xml:space="preserve">terminer date prochaine séance (semaine prochaine) ; disponibilités : lundi 8, mercredi 10, </w:t>
      </w:r>
      <w:r w:rsidRPr="006C5E6D">
        <w:rPr>
          <w:u w:val="wave"/>
        </w:rPr>
        <w:t>jeudi 11</w:t>
      </w:r>
      <w:r>
        <w:t>, vendredi 12)</w:t>
      </w:r>
    </w:p>
    <w:p w:rsidR="000A2BE7" w:rsidRDefault="000A2BE7" w:rsidP="00FF180E">
      <w:pPr>
        <w:spacing w:after="0"/>
        <w:ind w:left="567" w:firstLine="0"/>
      </w:pPr>
    </w:p>
    <w:p w:rsidR="006C5E6D" w:rsidRDefault="00A86E59" w:rsidP="00CC7DD4">
      <w:pPr>
        <w:shd w:val="pct15" w:color="auto" w:fill="auto"/>
        <w:spacing w:after="0"/>
        <w:ind w:left="567" w:firstLine="0"/>
      </w:pPr>
      <w:r>
        <w:t xml:space="preserve">• </w:t>
      </w:r>
      <w:r w:rsidR="0046655B">
        <w:rPr>
          <w:b/>
        </w:rPr>
        <w:t>7</w:t>
      </w:r>
      <w:r w:rsidR="0046655B">
        <w:t xml:space="preserve">. </w:t>
      </w:r>
      <w:r w:rsidRPr="00A86E59">
        <w:rPr>
          <w:u w:val="single"/>
        </w:rPr>
        <w:t>Lecture d’un texte choisi</w:t>
      </w:r>
    </w:p>
    <w:p w:rsidR="008478BC" w:rsidRDefault="008478BC" w:rsidP="00FF180E">
      <w:pPr>
        <w:spacing w:after="0"/>
        <w:ind w:left="567" w:firstLine="0"/>
      </w:pPr>
    </w:p>
    <w:p w:rsidR="006C5E6D" w:rsidRDefault="008478BC" w:rsidP="00FF180E">
      <w:pPr>
        <w:spacing w:after="0"/>
        <w:ind w:left="567" w:firstLine="0"/>
        <w:rPr>
          <w:i/>
        </w:rPr>
      </w:pPr>
      <w:r w:rsidRPr="008478BC">
        <w:rPr>
          <w:i/>
        </w:rPr>
        <w:t xml:space="preserve">Les Enfants </w:t>
      </w:r>
    </w:p>
    <w:p w:rsidR="008478BC" w:rsidRPr="008478BC" w:rsidRDefault="008478BC" w:rsidP="00FF180E">
      <w:pPr>
        <w:spacing w:after="0"/>
        <w:ind w:left="567" w:firstLine="0"/>
        <w:rPr>
          <w:i/>
        </w:rPr>
      </w:pPr>
    </w:p>
    <w:p w:rsidR="006C5E6D" w:rsidRDefault="008478BC" w:rsidP="00FF180E">
      <w:pPr>
        <w:spacing w:after="0"/>
        <w:ind w:left="567" w:firstLine="0"/>
      </w:pPr>
      <w:r>
        <w:t xml:space="preserve">In </w:t>
      </w:r>
      <w:r>
        <w:rPr>
          <w:i/>
        </w:rPr>
        <w:t>Le Prophète</w:t>
      </w:r>
      <w:r>
        <w:t xml:space="preserve"> de Khalil Gibran (1883-1931)</w:t>
      </w:r>
    </w:p>
    <w:p w:rsidR="008478BC" w:rsidRDefault="008478BC" w:rsidP="00FF180E">
      <w:pPr>
        <w:spacing w:after="0"/>
        <w:ind w:left="567" w:firstLine="0"/>
      </w:pPr>
    </w:p>
    <w:p w:rsidR="006C5E6D" w:rsidRDefault="008478BC" w:rsidP="00FF180E">
      <w:pPr>
        <w:spacing w:after="0"/>
        <w:ind w:left="567" w:firstLine="0"/>
        <w:rPr>
          <w:u w:val="single"/>
        </w:rPr>
      </w:pPr>
      <w:r w:rsidRPr="008478BC">
        <w:rPr>
          <w:u w:val="single"/>
        </w:rPr>
        <w:t xml:space="preserve">Version 1 : </w:t>
      </w:r>
    </w:p>
    <w:p w:rsidR="008478BC" w:rsidRPr="008478BC" w:rsidRDefault="008478BC" w:rsidP="00FF180E">
      <w:pPr>
        <w:spacing w:after="0"/>
        <w:ind w:left="567" w:firstLine="0"/>
        <w:rPr>
          <w:u w:val="single"/>
        </w:rPr>
      </w:pPr>
    </w:p>
    <w:p w:rsidR="008478BC" w:rsidRPr="00CC7DD4" w:rsidRDefault="008478BC" w:rsidP="00FF180E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 xml:space="preserve">Une femme qui tenait un nouveau-né contre son sein dit : </w:t>
      </w:r>
      <w:r w:rsidRPr="002433FF">
        <w:rPr>
          <w:b/>
          <w:sz w:val="26"/>
        </w:rPr>
        <w:t xml:space="preserve">parle-nous </w:t>
      </w:r>
      <w:r w:rsidRPr="00CC7DD4">
        <w:rPr>
          <w:sz w:val="26"/>
        </w:rPr>
        <w:t>des enfants.</w:t>
      </w:r>
      <w:r w:rsidRPr="00CC7DD4">
        <w:rPr>
          <w:sz w:val="26"/>
        </w:rPr>
        <w:br/>
        <w:t>Il dit :</w:t>
      </w:r>
    </w:p>
    <w:p w:rsidR="008478BC" w:rsidRPr="00CC7DD4" w:rsidRDefault="008478BC" w:rsidP="00FF180E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Vos enfants ne sont pas vos enfants.</w:t>
      </w:r>
    </w:p>
    <w:p w:rsidR="008478BC" w:rsidRPr="00CC7DD4" w:rsidRDefault="008478BC" w:rsidP="00FF180E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Ils sont les fils et les filles du désir de la Vie pour elle-même.</w:t>
      </w:r>
    </w:p>
    <w:p w:rsidR="008478BC" w:rsidRPr="00CC7DD4" w:rsidRDefault="008478BC" w:rsidP="00FF180E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Ils passent par vous mais ne viennent pas de vous,</w:t>
      </w:r>
    </w:p>
    <w:p w:rsidR="008478BC" w:rsidRPr="00CC7DD4" w:rsidRDefault="008478BC" w:rsidP="00FF180E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Et bien qu'ils soient avec vous, ils ne vous appartiennent pas.</w:t>
      </w:r>
    </w:p>
    <w:p w:rsidR="008478BC" w:rsidRPr="00CC7DD4" w:rsidRDefault="008478BC" w:rsidP="00FF180E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Vous pouvez leur donner votre amour, mais pas vos pensées.</w:t>
      </w:r>
    </w:p>
    <w:p w:rsidR="008478BC" w:rsidRPr="00CC7DD4" w:rsidRDefault="008478BC" w:rsidP="00FF180E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Car ils ont leurs propres pensées.</w:t>
      </w:r>
    </w:p>
    <w:p w:rsidR="008478BC" w:rsidRPr="00CC7DD4" w:rsidRDefault="008478BC" w:rsidP="00FF180E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Vous pouvez loger leurs corps, mais pas leurs âmes.</w:t>
      </w:r>
    </w:p>
    <w:p w:rsidR="008478BC" w:rsidRPr="00CC7DD4" w:rsidRDefault="008478BC" w:rsidP="00FF180E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Car leurs âmes habitent la maison de demain, que vous ne pouvez visiter, pas même en rêve.</w:t>
      </w:r>
    </w:p>
    <w:p w:rsidR="008478BC" w:rsidRPr="00CC7DD4" w:rsidRDefault="008478BC" w:rsidP="00FF180E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Vous pouvez vous efforcer d'être semblables à eux, mais ne cherchez pas à les rendre semblables à vous,</w:t>
      </w:r>
    </w:p>
    <w:p w:rsidR="008478BC" w:rsidRPr="00CC7DD4" w:rsidRDefault="008478BC" w:rsidP="00FF180E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Car la vie ne revient pas en arrière et ne s'attarde pas avec le passé.</w:t>
      </w:r>
    </w:p>
    <w:p w:rsidR="008478BC" w:rsidRPr="00CC7DD4" w:rsidRDefault="008478BC" w:rsidP="00FF180E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Vous êtes les arcs à partir desquels vos enfants, telles des flèches vivantes, sont lancés.</w:t>
      </w:r>
    </w:p>
    <w:p w:rsidR="008478BC" w:rsidRPr="00CC7DD4" w:rsidRDefault="008478BC" w:rsidP="00FF180E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L'Archer vise la cible sur la trajectoire de l'infini, et Il vous courbe de toutes ses forces afin que les flèches soient rapides et leur portée lointaine.</w:t>
      </w:r>
    </w:p>
    <w:p w:rsidR="008478BC" w:rsidRPr="00CC7DD4" w:rsidRDefault="008478BC" w:rsidP="00FF180E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Puisse votre courbure dans la main de l'Archer être pour l'allégresse,</w:t>
      </w:r>
    </w:p>
    <w:p w:rsidR="008478BC" w:rsidRPr="00CC7DD4" w:rsidRDefault="008478BC" w:rsidP="00FF180E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Car de même qu'Il chérit la flèche en son envol, Il aime l'arc aussi en sa stabilité.</w:t>
      </w:r>
    </w:p>
    <w:p w:rsidR="008478BC" w:rsidRDefault="008478BC" w:rsidP="00FF180E">
      <w:pPr>
        <w:spacing w:after="0"/>
        <w:ind w:left="567" w:firstLine="0"/>
      </w:pPr>
    </w:p>
    <w:p w:rsidR="008478BC" w:rsidRPr="008478BC" w:rsidRDefault="008478BC" w:rsidP="00FF180E">
      <w:pPr>
        <w:spacing w:after="0"/>
        <w:ind w:left="567" w:firstLine="0"/>
        <w:rPr>
          <w:u w:val="single"/>
        </w:rPr>
      </w:pPr>
      <w:r w:rsidRPr="008478BC">
        <w:rPr>
          <w:u w:val="single"/>
        </w:rPr>
        <w:t xml:space="preserve">Version 2 (Ed. Casterman, 1972) </w:t>
      </w:r>
      <w:r w:rsidR="00CC7DD4">
        <w:rPr>
          <w:u w:val="single"/>
        </w:rPr>
        <w:t>— en gras, éléments commentés </w:t>
      </w:r>
      <w:r w:rsidRPr="008478BC">
        <w:rPr>
          <w:u w:val="single"/>
        </w:rPr>
        <w:t>:</w:t>
      </w:r>
    </w:p>
    <w:p w:rsidR="008478BC" w:rsidRDefault="008478BC" w:rsidP="00FF180E">
      <w:pPr>
        <w:spacing w:after="0"/>
        <w:ind w:left="567" w:firstLine="0"/>
      </w:pPr>
    </w:p>
    <w:p w:rsidR="00CC7DD4" w:rsidRDefault="00CC7DD4" w:rsidP="00CC7DD4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 xml:space="preserve">Et une femme qui </w:t>
      </w:r>
      <w:r w:rsidRPr="002433FF">
        <w:rPr>
          <w:b/>
          <w:sz w:val="26"/>
        </w:rPr>
        <w:t>portait un enfant dans les bras</w:t>
      </w:r>
      <w:r w:rsidRPr="00CC7DD4">
        <w:rPr>
          <w:sz w:val="26"/>
        </w:rPr>
        <w:t xml:space="preserve"> dit,</w:t>
      </w:r>
    </w:p>
    <w:p w:rsidR="00CC7DD4" w:rsidRPr="00CC7DD4" w:rsidRDefault="00CC7DD4" w:rsidP="00CC7DD4">
      <w:pPr>
        <w:spacing w:after="0"/>
        <w:ind w:left="567" w:firstLine="0"/>
        <w:rPr>
          <w:sz w:val="26"/>
        </w:rPr>
      </w:pPr>
      <w:r w:rsidRPr="002433FF">
        <w:rPr>
          <w:b/>
          <w:sz w:val="26"/>
        </w:rPr>
        <w:t>Parlez-nous</w:t>
      </w:r>
      <w:r w:rsidRPr="00CC7DD4">
        <w:rPr>
          <w:sz w:val="26"/>
        </w:rPr>
        <w:t xml:space="preserve"> des Enfants.</w:t>
      </w:r>
    </w:p>
    <w:p w:rsidR="00CC7DD4" w:rsidRDefault="00CC7DD4" w:rsidP="00CC7DD4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Et il dit :</w:t>
      </w:r>
    </w:p>
    <w:p w:rsidR="00CC7DD4" w:rsidRDefault="00CC7DD4" w:rsidP="00CC7DD4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Vos enfants ne sont pas vos enfants.</w:t>
      </w:r>
    </w:p>
    <w:p w:rsidR="00CC7DD4" w:rsidRDefault="00CC7DD4" w:rsidP="00CC7DD4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 xml:space="preserve">Ils sont les fils et les filles de </w:t>
      </w:r>
      <w:r w:rsidRPr="00CC7DD4">
        <w:rPr>
          <w:b/>
          <w:sz w:val="26"/>
        </w:rPr>
        <w:t>l’appel de la Vie à elle-même</w:t>
      </w:r>
      <w:r w:rsidRPr="00CC7DD4">
        <w:rPr>
          <w:sz w:val="26"/>
        </w:rPr>
        <w:t>.</w:t>
      </w:r>
    </w:p>
    <w:p w:rsidR="00CC7DD4" w:rsidRDefault="00CC7DD4" w:rsidP="00CC7DD4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Ils viennent à travers vous mais non de vous.</w:t>
      </w:r>
    </w:p>
    <w:p w:rsidR="00CC7DD4" w:rsidRPr="00CC7DD4" w:rsidRDefault="00CC7DD4" w:rsidP="00CC7DD4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Et bien qu’ils soient avec vous, ils ne vous appartiennent pas.</w:t>
      </w:r>
    </w:p>
    <w:p w:rsidR="00CC7DD4" w:rsidRDefault="00CC7DD4" w:rsidP="00CC7DD4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Vous pouvez leur donner votre amour mais non point vos pensées,</w:t>
      </w:r>
    </w:p>
    <w:p w:rsidR="00CC7DD4" w:rsidRDefault="00CC7DD4" w:rsidP="00CC7DD4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Car ils ont leurs propres pensées.</w:t>
      </w:r>
    </w:p>
    <w:p w:rsidR="00CC7DD4" w:rsidRDefault="00CC7DD4" w:rsidP="00CC7DD4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Vous pouvez accueillir leurs corps mais pas leurs âmes,</w:t>
      </w:r>
    </w:p>
    <w:p w:rsidR="00CC7DD4" w:rsidRDefault="00CC7DD4" w:rsidP="00CC7DD4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Car leurs âmes habitent la maison de demain, que vous ne pouvez visiter, pas même dans vos rêves.</w:t>
      </w:r>
    </w:p>
    <w:p w:rsidR="00CC7DD4" w:rsidRPr="00CC7DD4" w:rsidRDefault="00CC7DD4" w:rsidP="00CC7DD4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Vous pouvez vous efforcer d’être comme eux, mais ne tentez pas de les faire comme vous.</w:t>
      </w:r>
    </w:p>
    <w:p w:rsidR="00CC7DD4" w:rsidRPr="00CC7DD4" w:rsidRDefault="00CC7DD4" w:rsidP="00CC7DD4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Car la vie ne va pas en arrière, ni ne s’attarde avec hier.</w:t>
      </w:r>
    </w:p>
    <w:p w:rsidR="00CC7DD4" w:rsidRPr="00CC7DD4" w:rsidRDefault="00CC7DD4" w:rsidP="00CC7DD4">
      <w:pPr>
        <w:spacing w:after="0"/>
        <w:ind w:left="567" w:firstLine="0"/>
        <w:rPr>
          <w:b/>
          <w:sz w:val="26"/>
        </w:rPr>
      </w:pPr>
      <w:r w:rsidRPr="00CC7DD4">
        <w:rPr>
          <w:b/>
          <w:sz w:val="26"/>
        </w:rPr>
        <w:t xml:space="preserve">Vous êtes les arcs par qui vos enfants, comme des flèches vivantes, sont projetés. </w:t>
      </w:r>
      <w:r w:rsidRPr="00CC7DD4">
        <w:rPr>
          <w:b/>
          <w:sz w:val="26"/>
        </w:rPr>
        <w:br/>
      </w:r>
      <w:r w:rsidRPr="00CC7DD4">
        <w:rPr>
          <w:sz w:val="26"/>
        </w:rPr>
        <w:t xml:space="preserve">L’Archer </w:t>
      </w:r>
      <w:r w:rsidRPr="00CC7DD4">
        <w:rPr>
          <w:b/>
          <w:sz w:val="26"/>
        </w:rPr>
        <w:t>voit le but sur le chemin de l’infini</w:t>
      </w:r>
      <w:r w:rsidRPr="00CC7DD4">
        <w:rPr>
          <w:sz w:val="26"/>
        </w:rPr>
        <w:t xml:space="preserve">, et </w:t>
      </w:r>
      <w:r w:rsidRPr="00CC7DD4">
        <w:rPr>
          <w:b/>
          <w:sz w:val="26"/>
        </w:rPr>
        <w:t>Il vous tend de Sa puissance pour que Ses flèches puissent voler vite et loin.</w:t>
      </w:r>
    </w:p>
    <w:p w:rsidR="00CC7DD4" w:rsidRDefault="00CC7DD4" w:rsidP="00CC7DD4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>Que votre tension par la main de l’Archer soit pour la joie ;</w:t>
      </w:r>
    </w:p>
    <w:p w:rsidR="00A86E59" w:rsidRPr="00AC707E" w:rsidRDefault="00CC7DD4" w:rsidP="00AC707E">
      <w:pPr>
        <w:spacing w:after="0"/>
        <w:ind w:left="567" w:firstLine="0"/>
        <w:rPr>
          <w:sz w:val="26"/>
        </w:rPr>
      </w:pPr>
      <w:r w:rsidRPr="00CC7DD4">
        <w:rPr>
          <w:sz w:val="26"/>
        </w:rPr>
        <w:t xml:space="preserve">Car de même qu’Il aime la flèche qui vole, Il </w:t>
      </w:r>
      <w:r w:rsidRPr="00CC7DD4">
        <w:rPr>
          <w:b/>
          <w:sz w:val="26"/>
        </w:rPr>
        <w:t>aime l’arc qui est stable</w:t>
      </w:r>
      <w:r w:rsidRPr="00CC7DD4">
        <w:rPr>
          <w:sz w:val="26"/>
        </w:rPr>
        <w:t>.</w:t>
      </w:r>
    </w:p>
    <w:sectPr w:rsidR="00A86E59" w:rsidRPr="00AC707E" w:rsidSect="00A86E59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pgSz w:w="11906" w:h="16838"/>
      <w:pgMar w:top="1418" w:right="1418" w:bottom="1418" w:left="1418" w:header="709" w:footer="964" w:gutter="0"/>
      <w:cols w:space="708"/>
      <w:printerSettings r:id="rId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DA" w:rsidRDefault="008639DA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F8" w:rsidRPr="00A86E59" w:rsidRDefault="001347F8" w:rsidP="00A86E59">
    <w:pPr>
      <w:pStyle w:val="Pieddepage"/>
      <w:jc w:val="right"/>
      <w:rPr>
        <w:sz w:val="24"/>
      </w:rPr>
    </w:pPr>
    <w:r>
      <w:rPr>
        <w:sz w:val="24"/>
      </w:rPr>
      <w:t>Atelier d’écriture – séance</w:t>
    </w:r>
    <w:r w:rsidR="008639DA">
      <w:rPr>
        <w:sz w:val="24"/>
      </w:rPr>
      <w:t>s</w:t>
    </w:r>
    <w:r>
      <w:rPr>
        <w:sz w:val="24"/>
      </w:rPr>
      <w:t xml:space="preserve"> n° 2</w:t>
    </w:r>
    <w:r w:rsidR="008639DA">
      <w:rPr>
        <w:sz w:val="24"/>
      </w:rPr>
      <w:t xml:space="preserve"> &amp; 3</w:t>
    </w:r>
    <w:r>
      <w:rPr>
        <w:sz w:val="24"/>
      </w:rPr>
      <w:t xml:space="preserve"> - </w:t>
    </w:r>
    <w:r w:rsidRPr="00A86E59">
      <w:rPr>
        <w:sz w:val="24"/>
      </w:rPr>
      <w:t xml:space="preserve">p. </w:t>
    </w:r>
    <w:r w:rsidR="007A12BB" w:rsidRPr="00A86E59">
      <w:rPr>
        <w:rStyle w:val="Numrodepage"/>
        <w:sz w:val="24"/>
      </w:rPr>
      <w:fldChar w:fldCharType="begin"/>
    </w:r>
    <w:r w:rsidRPr="00A86E59">
      <w:rPr>
        <w:rStyle w:val="Numrodepage"/>
        <w:sz w:val="24"/>
      </w:rPr>
      <w:instrText xml:space="preserve"> PAGE </w:instrText>
    </w:r>
    <w:r w:rsidR="007A12BB" w:rsidRPr="00A86E59">
      <w:rPr>
        <w:rStyle w:val="Numrodepage"/>
        <w:sz w:val="24"/>
      </w:rPr>
      <w:fldChar w:fldCharType="separate"/>
    </w:r>
    <w:r w:rsidR="008639DA">
      <w:rPr>
        <w:rStyle w:val="Numrodepage"/>
        <w:noProof/>
        <w:sz w:val="24"/>
      </w:rPr>
      <w:t>1</w:t>
    </w:r>
    <w:r w:rsidR="007A12BB" w:rsidRPr="00A86E59">
      <w:rPr>
        <w:rStyle w:val="Numrodepage"/>
        <w:sz w:val="24"/>
      </w:rPr>
      <w:fldChar w:fldCharType="end"/>
    </w:r>
    <w:r w:rsidRPr="00A86E59">
      <w:rPr>
        <w:rStyle w:val="Numrodepage"/>
        <w:sz w:val="24"/>
      </w:rPr>
      <w:t xml:space="preserve"> / </w:t>
    </w:r>
    <w:r w:rsidR="007A12BB" w:rsidRPr="00A86E59">
      <w:rPr>
        <w:rStyle w:val="Numrodepage"/>
        <w:sz w:val="24"/>
      </w:rPr>
      <w:fldChar w:fldCharType="begin"/>
    </w:r>
    <w:r w:rsidRPr="00A86E59">
      <w:rPr>
        <w:rStyle w:val="Numrodepage"/>
        <w:sz w:val="24"/>
      </w:rPr>
      <w:instrText xml:space="preserve"> NUMPAGES </w:instrText>
    </w:r>
    <w:r w:rsidR="007A12BB" w:rsidRPr="00A86E59">
      <w:rPr>
        <w:rStyle w:val="Numrodepage"/>
        <w:sz w:val="24"/>
      </w:rPr>
      <w:fldChar w:fldCharType="separate"/>
    </w:r>
    <w:r w:rsidR="008639DA">
      <w:rPr>
        <w:rStyle w:val="Numrodepage"/>
        <w:noProof/>
        <w:sz w:val="24"/>
      </w:rPr>
      <w:t>3</w:t>
    </w:r>
    <w:r w:rsidR="007A12BB" w:rsidRPr="00A86E59">
      <w:rPr>
        <w:rStyle w:val="Numrodepage"/>
        <w:sz w:val="24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DA" w:rsidRDefault="008639DA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1347F8" w:rsidRDefault="001347F8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46655B">
        <w:rPr>
          <w:sz w:val="22"/>
        </w:rPr>
        <w:t>Texte de F. Ponge ci-dessus : 693 caractères espaces compris.</w:t>
      </w:r>
    </w:p>
  </w:footnote>
  <w:footnote w:id="0">
    <w:p w:rsidR="001347F8" w:rsidRPr="00AC707E" w:rsidRDefault="001347F8">
      <w:pPr>
        <w:pStyle w:val="Notedebasdepage"/>
        <w:rPr>
          <w:sz w:val="22"/>
        </w:rPr>
      </w:pPr>
      <w:r>
        <w:rPr>
          <w:rStyle w:val="Marquenotebasdepage"/>
        </w:rPr>
        <w:footnoteRef/>
      </w:r>
      <w:r>
        <w:t xml:space="preserve"> </w:t>
      </w:r>
      <w:r w:rsidRPr="00AC707E">
        <w:rPr>
          <w:sz w:val="22"/>
        </w:rPr>
        <w:t>http://en.wikipedia.org/wiki/James_Ritty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DA" w:rsidRDefault="008639DA">
    <w:pPr>
      <w:pStyle w:val="En-tt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DA" w:rsidRDefault="008639DA">
    <w:pPr>
      <w:pStyle w:val="En-tt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DA" w:rsidRDefault="008639D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648AC"/>
    <w:rsid w:val="000A2BE7"/>
    <w:rsid w:val="000D25C2"/>
    <w:rsid w:val="001347F8"/>
    <w:rsid w:val="001742C5"/>
    <w:rsid w:val="002433FF"/>
    <w:rsid w:val="0046655B"/>
    <w:rsid w:val="004C5CC1"/>
    <w:rsid w:val="006C5E6D"/>
    <w:rsid w:val="007A12BB"/>
    <w:rsid w:val="008478BC"/>
    <w:rsid w:val="008639DA"/>
    <w:rsid w:val="008648AC"/>
    <w:rsid w:val="0095428D"/>
    <w:rsid w:val="009675FD"/>
    <w:rsid w:val="009C679B"/>
    <w:rsid w:val="009E2212"/>
    <w:rsid w:val="009E392E"/>
    <w:rsid w:val="009F2C45"/>
    <w:rsid w:val="00A86E59"/>
    <w:rsid w:val="00AC707E"/>
    <w:rsid w:val="00CC7DD4"/>
    <w:rsid w:val="00CD029B"/>
    <w:rsid w:val="00DA3BB2"/>
    <w:rsid w:val="00EC6ABC"/>
    <w:rsid w:val="00EE411E"/>
    <w:rsid w:val="00F3423C"/>
    <w:rsid w:val="00F7598B"/>
    <w:rsid w:val="00FF180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Garamond"/>
    <w:qFormat/>
    <w:rsid w:val="00F743FD"/>
    <w:pPr>
      <w:ind w:firstLine="567"/>
      <w:jc w:val="both"/>
    </w:pPr>
    <w:rPr>
      <w:rFonts w:ascii="Garamond" w:hAnsi="Garamond"/>
      <w:sz w:val="28"/>
    </w:rPr>
  </w:style>
  <w:style w:type="paragraph" w:styleId="Titre1">
    <w:name w:val="heading 1"/>
    <w:basedOn w:val="Normal"/>
    <w:link w:val="Titre1Car"/>
    <w:uiPriority w:val="9"/>
    <w:rsid w:val="00A86E59"/>
    <w:pPr>
      <w:spacing w:beforeLines="1" w:afterLines="1"/>
      <w:ind w:firstLine="0"/>
      <w:jc w:val="left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6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CitationBrsil">
    <w:name w:val="Citation Brésil"/>
    <w:basedOn w:val="Normal"/>
    <w:qFormat/>
    <w:rsid w:val="000C2381"/>
    <w:pPr>
      <w:widowControl w:val="0"/>
      <w:spacing w:after="0"/>
      <w:ind w:left="5103" w:firstLine="0"/>
      <w:jc w:val="right"/>
    </w:pPr>
    <w:rPr>
      <w:rFonts w:cs="Times"/>
      <w:sz w:val="18"/>
      <w:lang w:eastAsia="ar-SA"/>
    </w:rPr>
  </w:style>
  <w:style w:type="paragraph" w:styleId="Corpsdetexte">
    <w:name w:val="Body Text"/>
    <w:basedOn w:val="Normal"/>
    <w:link w:val="CorpsdetexteCar"/>
    <w:rsid w:val="00FB6F2F"/>
    <w:pPr>
      <w:spacing w:after="0"/>
    </w:pPr>
    <w:rPr>
      <w:rFonts w:eastAsia="Times New Roman"/>
      <w:sz w:val="26"/>
    </w:rPr>
  </w:style>
  <w:style w:type="character" w:customStyle="1" w:styleId="CorpsdetexteCar">
    <w:name w:val="Corps de texte Car"/>
    <w:basedOn w:val="Policepardfaut"/>
    <w:link w:val="Corpsdetexte"/>
    <w:rsid w:val="00FB6F2F"/>
    <w:rPr>
      <w:rFonts w:ascii="Garamond" w:eastAsia="Times New Roman" w:hAnsi="Garamond"/>
      <w:sz w:val="26"/>
    </w:rPr>
  </w:style>
  <w:style w:type="character" w:customStyle="1" w:styleId="Titre1Car">
    <w:name w:val="Titre 1 Car"/>
    <w:basedOn w:val="Policepardfaut"/>
    <w:link w:val="Titre1"/>
    <w:uiPriority w:val="9"/>
    <w:rsid w:val="00A86E59"/>
    <w:rPr>
      <w:rFonts w:ascii="Times" w:hAnsi="Times"/>
      <w:b/>
      <w:kern w:val="36"/>
      <w:sz w:val="48"/>
      <w:szCs w:val="20"/>
      <w:lang w:eastAsia="fr-FR"/>
    </w:rPr>
  </w:style>
  <w:style w:type="paragraph" w:customStyle="1" w:styleId="last">
    <w:name w:val="last"/>
    <w:basedOn w:val="Normal"/>
    <w:rsid w:val="00A86E59"/>
    <w:pPr>
      <w:spacing w:beforeLines="1" w:afterLines="1"/>
      <w:ind w:firstLine="0"/>
      <w:jc w:val="left"/>
    </w:pPr>
    <w:rPr>
      <w:rFonts w:ascii="Times" w:hAnsi="Times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86E5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E59"/>
    <w:rPr>
      <w:rFonts w:ascii="Garamond" w:hAnsi="Garamond"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A86E5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6E59"/>
    <w:rPr>
      <w:rFonts w:ascii="Garamond" w:hAnsi="Garamond"/>
      <w:sz w:val="28"/>
    </w:rPr>
  </w:style>
  <w:style w:type="character" w:styleId="Numrodepage">
    <w:name w:val="page number"/>
    <w:basedOn w:val="Policepardfaut"/>
    <w:uiPriority w:val="99"/>
    <w:semiHidden/>
    <w:unhideWhenUsed/>
    <w:rsid w:val="00A86E59"/>
  </w:style>
  <w:style w:type="character" w:customStyle="1" w:styleId="txtc40b14">
    <w:name w:val="txtc40 b14"/>
    <w:basedOn w:val="Policepardfaut"/>
    <w:rsid w:val="000A2BE7"/>
  </w:style>
  <w:style w:type="character" w:styleId="Lienhypertexte">
    <w:name w:val="Hyperlink"/>
    <w:basedOn w:val="Policepardfaut"/>
    <w:uiPriority w:val="99"/>
    <w:rsid w:val="000A2BE7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EC6AB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NormalWeb">
    <w:name w:val="Normal (Web)"/>
    <w:basedOn w:val="Normal"/>
    <w:uiPriority w:val="99"/>
    <w:rsid w:val="00CC7DD4"/>
    <w:pPr>
      <w:spacing w:beforeLines="1" w:afterLines="1"/>
      <w:ind w:firstLine="0"/>
      <w:jc w:val="left"/>
    </w:pPr>
    <w:rPr>
      <w:rFonts w:ascii="Times" w:hAnsi="Times" w:cs="Times New Roman"/>
      <w:sz w:val="20"/>
      <w:szCs w:val="20"/>
      <w:lang w:eastAsia="fr-FR"/>
    </w:rPr>
  </w:style>
  <w:style w:type="character" w:customStyle="1" w:styleId="spipsurligne">
    <w:name w:val="spip_surligne"/>
    <w:basedOn w:val="Policepardfaut"/>
    <w:rsid w:val="00CC7DD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655B"/>
    <w:pPr>
      <w:spacing w:after="0"/>
    </w:pPr>
    <w:rPr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655B"/>
    <w:rPr>
      <w:rFonts w:ascii="Garamond" w:hAnsi="Garamond"/>
    </w:rPr>
  </w:style>
  <w:style w:type="character" w:styleId="Marquenotebasdepage">
    <w:name w:val="footnote reference"/>
    <w:basedOn w:val="Policepardfaut"/>
    <w:uiPriority w:val="99"/>
    <w:semiHidden/>
    <w:unhideWhenUsed/>
    <w:rsid w:val="004665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vene.fr/citations/mot.php?mot=doit" TargetMode="External"/><Relationship Id="rId14" Type="http://schemas.openxmlformats.org/officeDocument/2006/relationships/hyperlink" Target="http://www.evene.fr/citations/mot.php?mot=etre" TargetMode="External"/><Relationship Id="rId15" Type="http://schemas.openxmlformats.org/officeDocument/2006/relationships/hyperlink" Target="http://www.evene.fr/citations/mot.php?mot=vernis" TargetMode="External"/><Relationship Id="rId16" Type="http://schemas.openxmlformats.org/officeDocument/2006/relationships/hyperlink" Target="http://www.evene.fr/citations/mot.php?mot=transparent" TargetMode="External"/><Relationship Id="rId17" Type="http://schemas.openxmlformats.org/officeDocument/2006/relationships/hyperlink" Target="http://www.evene.fr/citations/mot.php?mot=doit" TargetMode="External"/><Relationship Id="rId18" Type="http://schemas.openxmlformats.org/officeDocument/2006/relationships/hyperlink" Target="http://www.evene.fr/citations/mot.php?mot=alterer" TargetMode="External"/><Relationship Id="rId19" Type="http://schemas.openxmlformats.org/officeDocument/2006/relationships/hyperlink" Target="http://www.evene.fr/citations/mot.php?mot=couleurs" TargetMode="External"/><Relationship Id="rId63" Type="http://schemas.openxmlformats.org/officeDocument/2006/relationships/hyperlink" Target="http://www.evene.fr/citations/mot.php?mot=originalite" TargetMode="External"/><Relationship Id="rId64" Type="http://schemas.openxmlformats.org/officeDocument/2006/relationships/hyperlink" Target="http://www.evene.fr/citations/mot.php?mot=auteur" TargetMode="External"/><Relationship Id="rId65" Type="http://schemas.openxmlformats.org/officeDocument/2006/relationships/hyperlink" Target="http://www.evene.fr/citations/mot.php?mot=depend" TargetMode="External"/><Relationship Id="rId66" Type="http://schemas.openxmlformats.org/officeDocument/2006/relationships/hyperlink" Target="http://www.evene.fr/citations/mot.php?mot=moins" TargetMode="External"/><Relationship Id="rId67" Type="http://schemas.openxmlformats.org/officeDocument/2006/relationships/hyperlink" Target="http://www.evene.fr/citations/mot.php?mot=style" TargetMode="External"/><Relationship Id="rId68" Type="http://schemas.openxmlformats.org/officeDocument/2006/relationships/hyperlink" Target="http://www.evene.fr/citations/mot.php?mot=maniere" TargetMode="External"/><Relationship Id="rId69" Type="http://schemas.openxmlformats.org/officeDocument/2006/relationships/hyperlink" Target="http://www.evene.fr/citations/mot.php?mot=penser" TargetMode="External"/><Relationship Id="rId50" Type="http://schemas.openxmlformats.org/officeDocument/2006/relationships/hyperlink" Target="http://www.evene.fr/citations/mot.php?mot=exterioriser" TargetMode="External"/><Relationship Id="rId51" Type="http://schemas.openxmlformats.org/officeDocument/2006/relationships/hyperlink" Target="http://www.evene.fr/citations/mot.php?mot=moyens" TargetMode="External"/><Relationship Id="rId52" Type="http://schemas.openxmlformats.org/officeDocument/2006/relationships/hyperlink" Target="http://www.evene.fr/citations/mot.php?mot=choisis" TargetMode="External"/><Relationship Id="rId53" Type="http://schemas.openxmlformats.org/officeDocument/2006/relationships/hyperlink" Target="http://www.evene.fr/celebre/biographie/max-jacob-312.php" TargetMode="External"/><Relationship Id="rId54" Type="http://schemas.openxmlformats.org/officeDocument/2006/relationships/hyperlink" Target="http://www.evene.fr/citations/mot.php?mot=vrais" TargetMode="External"/><Relationship Id="rId55" Type="http://schemas.openxmlformats.org/officeDocument/2006/relationships/hyperlink" Target="http://www.evene.fr/citations/mot.php?mot=grands" TargetMode="External"/><Relationship Id="rId56" Type="http://schemas.openxmlformats.org/officeDocument/2006/relationships/hyperlink" Target="http://www.evene.fr/citations/mot.php?mot=ecrivains" TargetMode="External"/><Relationship Id="rId57" Type="http://schemas.openxmlformats.org/officeDocument/2006/relationships/hyperlink" Target="http://www.evene.fr/citations/mot.php?mot=pensee" TargetMode="External"/><Relationship Id="rId58" Type="http://schemas.openxmlformats.org/officeDocument/2006/relationships/hyperlink" Target="http://www.evene.fr/citations/mot.php?mot=occupe" TargetMode="External"/><Relationship Id="rId59" Type="http://schemas.openxmlformats.org/officeDocument/2006/relationships/hyperlink" Target="http://www.evene.fr/citations/mot.php?mot=tous" TargetMode="External"/><Relationship Id="rId40" Type="http://schemas.openxmlformats.org/officeDocument/2006/relationships/hyperlink" Target="http://www.evene.fr/citations/mot.php?mot=resulte" TargetMode="External"/><Relationship Id="rId41" Type="http://schemas.openxmlformats.org/officeDocument/2006/relationships/hyperlink" Target="http://www.evene.fr/citations/mot.php?mot=sensibilite" TargetMode="External"/><Relationship Id="rId42" Type="http://schemas.openxmlformats.org/officeDocument/2006/relationships/hyperlink" Target="http://www.evene.fr/citations/mot.php?mot=speciale" TargetMode="External"/><Relationship Id="rId43" Type="http://schemas.openxmlformats.org/officeDocument/2006/relationships/hyperlink" Target="http://www.evene.fr/citations/mot.php?mot=egard" TargetMode="External"/><Relationship Id="rId44" Type="http://schemas.openxmlformats.org/officeDocument/2006/relationships/hyperlink" Target="http://www.evene.fr/citations/mot.php?mot=langage" TargetMode="External"/><Relationship Id="rId45" Type="http://schemas.openxmlformats.org/officeDocument/2006/relationships/hyperlink" Target="http://www.evene.fr/citations/mot.php?mot=acquiert" TargetMode="External"/><Relationship Id="rId46" Type="http://schemas.openxmlformats.org/officeDocument/2006/relationships/hyperlink" Target="http://www.evene.fr/citations/mot.php?mot=developpe" TargetMode="External"/><Relationship Id="rId47" Type="http://schemas.openxmlformats.org/officeDocument/2006/relationships/hyperlink" Target="http://www.evene.fr/celebre/biographie/paul-valery-186.php" TargetMode="External"/><Relationship Id="rId48" Type="http://schemas.openxmlformats.org/officeDocument/2006/relationships/hyperlink" Target="http://www.evene.fr/citations/mot.php?mot=style" TargetMode="External"/><Relationship Id="rId49" Type="http://schemas.openxmlformats.org/officeDocument/2006/relationships/hyperlink" Target="http://www.evene.fr/citations/mot.php?mot=volonte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evene.fr/citations/mot.php?mot=homme" TargetMode="External"/><Relationship Id="rId5" Type="http://schemas.openxmlformats.org/officeDocument/2006/relationships/hyperlink" Target="http://www.evene.fr/celebre/biographie/georges-louis-leclerc-de-buffon-299.php" TargetMode="External"/><Relationship Id="rId6" Type="http://schemas.openxmlformats.org/officeDocument/2006/relationships/hyperlink" Target="http://www.evene.fr/celebre/biographie/georges-louis-leclerc-de-buffon-299.php" TargetMode="External"/><Relationship Id="rId7" Type="http://schemas.openxmlformats.org/officeDocument/2006/relationships/hyperlink" Target="http://www.evene.fr/citations/mot.php?mot=meilleur" TargetMode="External"/><Relationship Id="rId8" Type="http://schemas.openxmlformats.org/officeDocument/2006/relationships/hyperlink" Target="http://www.evene.fr/citations/mot.php?mot=style" TargetMode="External"/><Relationship Id="rId9" Type="http://schemas.openxmlformats.org/officeDocument/2006/relationships/hyperlink" Target="http://www.evene.fr/citations/mot.php?mot=fait" TargetMode="External"/><Relationship Id="rId30" Type="http://schemas.openxmlformats.org/officeDocument/2006/relationships/hyperlink" Target="http://www.evene.fr/citations/mot.php?mot=bien" TargetMode="External"/><Relationship Id="rId31" Type="http://schemas.openxmlformats.org/officeDocument/2006/relationships/hyperlink" Target="http://www.evene.fr/citations/mot.php?mot=mot" TargetMode="External"/><Relationship Id="rId32" Type="http://schemas.openxmlformats.org/officeDocument/2006/relationships/hyperlink" Target="http://www.evene.fr/citations/mot.php?mot=doit" TargetMode="External"/><Relationship Id="rId33" Type="http://schemas.openxmlformats.org/officeDocument/2006/relationships/hyperlink" Target="http://www.evene.fr/citations/mot.php?mot=murir" TargetMode="External"/><Relationship Id="rId34" Type="http://schemas.openxmlformats.org/officeDocument/2006/relationships/hyperlink" Target="http://www.evene.fr/citations/mot.php?mot=idee" TargetMode="External"/><Relationship Id="rId35" Type="http://schemas.openxmlformats.org/officeDocument/2006/relationships/hyperlink" Target="http://www.evene.fr/citations/mot.php?mot=tomber" TargetMode="External"/><Relationship Id="rId36" Type="http://schemas.openxmlformats.org/officeDocument/2006/relationships/hyperlink" Target="http://www.evene.fr/citations/mot.php?mot=fruit" TargetMode="External"/><Relationship Id="rId37" Type="http://schemas.openxmlformats.org/officeDocument/2006/relationships/hyperlink" Target="http://www.evene.fr/citations/mot.php?mot=mur" TargetMode="External"/><Relationship Id="rId38" Type="http://schemas.openxmlformats.org/officeDocument/2006/relationships/hyperlink" Target="http://www.evene.fr/celebre/biographie/charles-nodier-596.php" TargetMode="External"/><Relationship Id="rId39" Type="http://schemas.openxmlformats.org/officeDocument/2006/relationships/hyperlink" Target="http://www.evene.fr/citations/mot.php?mot=style" TargetMode="External"/><Relationship Id="rId80" Type="http://schemas.openxmlformats.org/officeDocument/2006/relationships/printerSettings" Target="printerSettings/printerSettings1.bin"/><Relationship Id="rId81" Type="http://schemas.openxmlformats.org/officeDocument/2006/relationships/fontTable" Target="fontTable.xml"/><Relationship Id="rId82" Type="http://schemas.openxmlformats.org/officeDocument/2006/relationships/theme" Target="theme/theme1.xml"/><Relationship Id="rId70" Type="http://schemas.openxmlformats.org/officeDocument/2006/relationships/hyperlink" Target="http://www.evene.fr/celebre/biographie/anton-tchekhov-1188.php" TargetMode="External"/><Relationship Id="rId71" Type="http://schemas.openxmlformats.org/officeDocument/2006/relationships/hyperlink" Target="http://fr.wikipedia.org/wiki/1947" TargetMode="External"/><Relationship Id="rId72" Type="http://schemas.openxmlformats.org/officeDocument/2006/relationships/footnotes" Target="footnotes.xml"/><Relationship Id="rId20" Type="http://schemas.openxmlformats.org/officeDocument/2006/relationships/hyperlink" Target="http://www.evene.fr/citations/mot.php?mot=faits" TargetMode="External"/><Relationship Id="rId21" Type="http://schemas.openxmlformats.org/officeDocument/2006/relationships/hyperlink" Target="http://www.evene.fr/citations/mot.php?mot=pensees" TargetMode="External"/><Relationship Id="rId22" Type="http://schemas.openxmlformats.org/officeDocument/2006/relationships/hyperlink" Target="http://www.evene.fr/citations/mot.php?mot=lesquels" TargetMode="External"/><Relationship Id="rId23" Type="http://schemas.openxmlformats.org/officeDocument/2006/relationships/hyperlink" Target="http://www.evene.fr/citations/mot.php?mot=place" TargetMode="External"/><Relationship Id="rId24" Type="http://schemas.openxmlformats.org/officeDocument/2006/relationships/hyperlink" Target="http://www.evene.fr/citations/mot.php?mot=style" TargetMode="External"/><Relationship Id="rId25" Type="http://schemas.openxmlformats.org/officeDocument/2006/relationships/hyperlink" Target="http://www.evene.fr/citations/mot.php?mot=oubli" TargetMode="External"/><Relationship Id="rId26" Type="http://schemas.openxmlformats.org/officeDocument/2006/relationships/hyperlink" Target="http://www.evene.fr/citations/mot.php?mot=tous" TargetMode="External"/><Relationship Id="rId27" Type="http://schemas.openxmlformats.org/officeDocument/2006/relationships/hyperlink" Target="http://www.evene.fr/citations/mot.php?mot=styles" TargetMode="External"/><Relationship Id="rId28" Type="http://schemas.openxmlformats.org/officeDocument/2006/relationships/hyperlink" Target="http://www.evene.fr/celebre/biographie/jules-renard-52.php" TargetMode="External"/><Relationship Id="rId29" Type="http://schemas.openxmlformats.org/officeDocument/2006/relationships/hyperlink" Target="http://www.evene.fr/citations/mot.php?mot=naturel" TargetMode="External"/><Relationship Id="rId73" Type="http://schemas.openxmlformats.org/officeDocument/2006/relationships/hyperlink" Target="http://fr.wikipedia.org/wiki/Caisse_enregistreuse" TargetMode="External"/><Relationship Id="rId74" Type="http://schemas.openxmlformats.org/officeDocument/2006/relationships/header" Target="header1.xml"/><Relationship Id="rId75" Type="http://schemas.openxmlformats.org/officeDocument/2006/relationships/header" Target="header2.xml"/><Relationship Id="rId76" Type="http://schemas.openxmlformats.org/officeDocument/2006/relationships/footer" Target="footer1.xml"/><Relationship Id="rId77" Type="http://schemas.openxmlformats.org/officeDocument/2006/relationships/footer" Target="footer2.xml"/><Relationship Id="rId78" Type="http://schemas.openxmlformats.org/officeDocument/2006/relationships/header" Target="header3.xml"/><Relationship Id="rId79" Type="http://schemas.openxmlformats.org/officeDocument/2006/relationships/footer" Target="footer3.xml"/><Relationship Id="rId60" Type="http://schemas.openxmlformats.org/officeDocument/2006/relationships/hyperlink" Target="http://www.evene.fr/citations/mot.php?mot=recoins" TargetMode="External"/><Relationship Id="rId61" Type="http://schemas.openxmlformats.org/officeDocument/2006/relationships/hyperlink" Target="http://www.evene.fr/citations/mot.php?mot=style" TargetMode="External"/><Relationship Id="rId62" Type="http://schemas.openxmlformats.org/officeDocument/2006/relationships/hyperlink" Target="http://www.evene.fr/celebre/biographie/victor-hugo-6.php" TargetMode="External"/><Relationship Id="rId10" Type="http://schemas.openxmlformats.org/officeDocument/2006/relationships/hyperlink" Target="http://www.evene.fr/citations/mot.php?mot=oublier" TargetMode="External"/><Relationship Id="rId11" Type="http://schemas.openxmlformats.org/officeDocument/2006/relationships/hyperlink" Target="http://www.evene.fr/celebre/biographie/stendhal-5.php" TargetMode="External"/><Relationship Id="rId12" Type="http://schemas.openxmlformats.org/officeDocument/2006/relationships/hyperlink" Target="http://www.evene.fr/citations/mot.php?mot=styl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1513</Words>
  <Characters>8629</Characters>
  <Application>Microsoft Macintosh Word</Application>
  <DocSecurity>0</DocSecurity>
  <Lines>71</Lines>
  <Paragraphs>17</Paragraphs>
  <ScaleCrop>false</ScaleCrop>
  <Company>Pangee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Bleys</dc:creator>
  <cp:keywords/>
  <cp:lastModifiedBy>Olivier Bleys</cp:lastModifiedBy>
  <cp:revision>11</cp:revision>
  <cp:lastPrinted>2010-11-04T11:11:00Z</cp:lastPrinted>
  <dcterms:created xsi:type="dcterms:W3CDTF">2010-11-04T08:07:00Z</dcterms:created>
  <dcterms:modified xsi:type="dcterms:W3CDTF">2010-11-17T08:37:00Z</dcterms:modified>
</cp:coreProperties>
</file>